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448A" w14:textId="77777777" w:rsidR="006F0083" w:rsidRPr="00CF2370" w:rsidRDefault="002877DB">
      <w:pPr>
        <w:jc w:val="center"/>
        <w:rPr>
          <w:sz w:val="23"/>
          <w:szCs w:val="23"/>
        </w:rPr>
      </w:pPr>
      <w:r>
        <w:rPr>
          <w:noProof/>
          <w:sz w:val="23"/>
          <w:szCs w:val="23"/>
        </w:rPr>
        <w:drawing>
          <wp:inline distT="0" distB="0" distL="0" distR="0" wp14:anchorId="11544351" wp14:editId="68A7244F">
            <wp:extent cx="2390775" cy="1228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1228725"/>
                    </a:xfrm>
                    <a:prstGeom prst="rect">
                      <a:avLst/>
                    </a:prstGeom>
                    <a:noFill/>
                    <a:ln w="9525">
                      <a:noFill/>
                      <a:miter lim="800000"/>
                      <a:headEnd/>
                      <a:tailEnd/>
                    </a:ln>
                  </pic:spPr>
                </pic:pic>
              </a:graphicData>
            </a:graphic>
          </wp:inline>
        </w:drawing>
      </w:r>
    </w:p>
    <w:p w14:paraId="49BC50E0" w14:textId="77777777" w:rsidR="00C776A7" w:rsidRPr="003910E1" w:rsidRDefault="00C776A7" w:rsidP="00C776A7">
      <w:pPr>
        <w:jc w:val="center"/>
        <w:rPr>
          <w:b/>
          <w:sz w:val="18"/>
          <w:szCs w:val="18"/>
        </w:rPr>
      </w:pPr>
      <w:r w:rsidRPr="003910E1">
        <w:rPr>
          <w:b/>
          <w:sz w:val="18"/>
          <w:szCs w:val="18"/>
        </w:rPr>
        <w:t>HILLSBOROUGH COUNTY</w:t>
      </w:r>
    </w:p>
    <w:p w14:paraId="7D6ADFDF" w14:textId="3997DCCA" w:rsidR="00C776A7" w:rsidRPr="003910E1" w:rsidRDefault="00C776A7" w:rsidP="006C5DEF">
      <w:pPr>
        <w:jc w:val="center"/>
        <w:rPr>
          <w:b/>
          <w:sz w:val="18"/>
          <w:szCs w:val="18"/>
        </w:rPr>
      </w:pPr>
      <w:r w:rsidRPr="003910E1">
        <w:rPr>
          <w:b/>
          <w:sz w:val="18"/>
          <w:szCs w:val="18"/>
        </w:rPr>
        <w:t>HOUSING FINANCE AUTHORITY</w:t>
      </w:r>
    </w:p>
    <w:p w14:paraId="2DB86F33" w14:textId="77777777" w:rsidR="00EC6CE9" w:rsidRPr="003910E1" w:rsidRDefault="00EC6CE9" w:rsidP="00483D18">
      <w:pPr>
        <w:rPr>
          <w:b/>
          <w:sz w:val="18"/>
          <w:szCs w:val="18"/>
        </w:rPr>
      </w:pPr>
      <w:bookmarkStart w:id="0" w:name="_Hlk502767844"/>
    </w:p>
    <w:bookmarkEnd w:id="0"/>
    <w:p w14:paraId="4771E50F" w14:textId="77777777" w:rsidR="003910E1" w:rsidRPr="003910E1" w:rsidRDefault="003910E1" w:rsidP="003910E1">
      <w:pPr>
        <w:rPr>
          <w:rFonts w:cs="Arial"/>
          <w:sz w:val="18"/>
          <w:szCs w:val="18"/>
        </w:rPr>
      </w:pPr>
      <w:r w:rsidRPr="003910E1">
        <w:rPr>
          <w:b/>
          <w:sz w:val="18"/>
          <w:szCs w:val="18"/>
        </w:rPr>
        <w:t>Board Members:</w:t>
      </w:r>
      <w:r w:rsidRPr="003910E1">
        <w:rPr>
          <w:sz w:val="18"/>
          <w:szCs w:val="18"/>
        </w:rPr>
        <w:tab/>
      </w:r>
      <w:r w:rsidRPr="003910E1">
        <w:rPr>
          <w:sz w:val="18"/>
          <w:szCs w:val="18"/>
        </w:rPr>
        <w:tab/>
      </w:r>
      <w:r w:rsidRPr="003910E1">
        <w:rPr>
          <w:sz w:val="18"/>
          <w:szCs w:val="18"/>
        </w:rPr>
        <w:tab/>
      </w:r>
      <w:r w:rsidRPr="003910E1">
        <w:rPr>
          <w:sz w:val="18"/>
          <w:szCs w:val="18"/>
        </w:rPr>
        <w:tab/>
      </w:r>
      <w:r w:rsidRPr="003910E1">
        <w:rPr>
          <w:sz w:val="18"/>
          <w:szCs w:val="18"/>
        </w:rPr>
        <w:tab/>
      </w:r>
      <w:r w:rsidRPr="003910E1">
        <w:rPr>
          <w:sz w:val="18"/>
          <w:szCs w:val="18"/>
        </w:rPr>
        <w:tab/>
      </w:r>
      <w:r w:rsidRPr="003910E1">
        <w:rPr>
          <w:rFonts w:cs="Arial"/>
          <w:sz w:val="18"/>
          <w:szCs w:val="18"/>
        </w:rPr>
        <w:t>c/o Mary Helen Farris, Esq.</w:t>
      </w:r>
      <w:r w:rsidRPr="003910E1">
        <w:rPr>
          <w:rFonts w:cs="Arial"/>
          <w:sz w:val="18"/>
          <w:szCs w:val="18"/>
        </w:rPr>
        <w:tab/>
        <w:t xml:space="preserve">    </w:t>
      </w:r>
    </w:p>
    <w:p w14:paraId="776D3A40" w14:textId="0BB09AAD" w:rsidR="003910E1" w:rsidRPr="003910E1" w:rsidRDefault="003910E1" w:rsidP="003910E1">
      <w:pPr>
        <w:rPr>
          <w:rFonts w:cs="Arial"/>
          <w:sz w:val="18"/>
          <w:szCs w:val="18"/>
        </w:rPr>
      </w:pPr>
      <w:r w:rsidRPr="003910E1">
        <w:rPr>
          <w:rFonts w:cs="Arial"/>
          <w:sz w:val="18"/>
          <w:szCs w:val="18"/>
        </w:rPr>
        <w:t>Edward A. Busansky, Chairman</w:t>
      </w:r>
      <w:r w:rsidRPr="003910E1">
        <w:rPr>
          <w:rFonts w:cs="Arial"/>
          <w:sz w:val="18"/>
          <w:szCs w:val="18"/>
        </w:rPr>
        <w:tab/>
      </w:r>
      <w:r w:rsidRPr="003910E1">
        <w:rPr>
          <w:rFonts w:cs="Arial"/>
          <w:sz w:val="18"/>
          <w:szCs w:val="18"/>
        </w:rPr>
        <w:tab/>
      </w:r>
      <w:r w:rsidRPr="003910E1">
        <w:rPr>
          <w:rFonts w:cs="Arial"/>
          <w:sz w:val="18"/>
          <w:szCs w:val="18"/>
        </w:rPr>
        <w:tab/>
      </w:r>
      <w:r w:rsidRPr="003910E1">
        <w:rPr>
          <w:rFonts w:cs="Arial"/>
          <w:sz w:val="18"/>
          <w:szCs w:val="18"/>
        </w:rPr>
        <w:tab/>
        <w:t>Hillsborough County Attorney's Office</w:t>
      </w:r>
    </w:p>
    <w:p w14:paraId="3460A63B" w14:textId="77777777" w:rsidR="003910E1" w:rsidRPr="003910E1" w:rsidRDefault="003910E1" w:rsidP="003910E1">
      <w:pPr>
        <w:rPr>
          <w:rFonts w:cs="Arial"/>
          <w:sz w:val="18"/>
          <w:szCs w:val="18"/>
        </w:rPr>
      </w:pPr>
      <w:r w:rsidRPr="003910E1">
        <w:rPr>
          <w:sz w:val="18"/>
          <w:szCs w:val="18"/>
        </w:rPr>
        <w:t>Frank D. DeBose</w:t>
      </w:r>
      <w:r w:rsidRPr="003910E1">
        <w:rPr>
          <w:rFonts w:cs="Arial"/>
          <w:sz w:val="18"/>
          <w:szCs w:val="18"/>
        </w:rPr>
        <w:t>, Vice Chairman</w:t>
      </w:r>
      <w:r w:rsidRPr="003910E1">
        <w:rPr>
          <w:rFonts w:cs="Arial"/>
          <w:sz w:val="18"/>
          <w:szCs w:val="18"/>
        </w:rPr>
        <w:tab/>
      </w:r>
      <w:r w:rsidRPr="003910E1">
        <w:rPr>
          <w:rFonts w:cs="Arial"/>
          <w:sz w:val="18"/>
          <w:szCs w:val="18"/>
        </w:rPr>
        <w:tab/>
      </w:r>
      <w:r w:rsidRPr="003910E1">
        <w:rPr>
          <w:rFonts w:cs="Arial"/>
          <w:sz w:val="18"/>
          <w:szCs w:val="18"/>
        </w:rPr>
        <w:tab/>
      </w:r>
      <w:r w:rsidRPr="003910E1">
        <w:rPr>
          <w:rFonts w:cs="Arial"/>
          <w:sz w:val="18"/>
          <w:szCs w:val="18"/>
        </w:rPr>
        <w:tab/>
        <w:t xml:space="preserve">601 East Kennedy Blvd., 27th Floor </w:t>
      </w:r>
    </w:p>
    <w:p w14:paraId="7AD5FE5F" w14:textId="77777777" w:rsidR="003910E1" w:rsidRPr="003910E1" w:rsidRDefault="003910E1" w:rsidP="003910E1">
      <w:pPr>
        <w:rPr>
          <w:sz w:val="18"/>
          <w:szCs w:val="18"/>
        </w:rPr>
      </w:pPr>
      <w:r w:rsidRPr="003910E1">
        <w:rPr>
          <w:sz w:val="18"/>
          <w:szCs w:val="18"/>
        </w:rPr>
        <w:t>Tammy Haylock-Moore, Secretary</w:t>
      </w:r>
      <w:r w:rsidRPr="003910E1">
        <w:rPr>
          <w:rFonts w:cs="Arial"/>
          <w:sz w:val="18"/>
          <w:szCs w:val="18"/>
        </w:rPr>
        <w:tab/>
      </w:r>
      <w:r w:rsidRPr="003910E1">
        <w:rPr>
          <w:rFonts w:cs="Arial"/>
          <w:sz w:val="18"/>
          <w:szCs w:val="18"/>
        </w:rPr>
        <w:tab/>
      </w:r>
      <w:r w:rsidRPr="003910E1">
        <w:rPr>
          <w:rFonts w:cs="Arial"/>
          <w:sz w:val="18"/>
          <w:szCs w:val="18"/>
        </w:rPr>
        <w:tab/>
      </w:r>
      <w:r w:rsidRPr="003910E1">
        <w:rPr>
          <w:rFonts w:cs="Arial"/>
          <w:sz w:val="18"/>
          <w:szCs w:val="18"/>
        </w:rPr>
        <w:tab/>
        <w:t>Tampa, FL 33602</w:t>
      </w:r>
    </w:p>
    <w:p w14:paraId="7E8C73A6" w14:textId="77777777" w:rsidR="003910E1" w:rsidRPr="003910E1" w:rsidRDefault="003910E1" w:rsidP="003910E1">
      <w:pPr>
        <w:rPr>
          <w:sz w:val="18"/>
          <w:szCs w:val="18"/>
        </w:rPr>
      </w:pPr>
      <w:r w:rsidRPr="003910E1">
        <w:rPr>
          <w:rFonts w:cs="Arial"/>
          <w:sz w:val="18"/>
          <w:szCs w:val="18"/>
        </w:rPr>
        <w:t>Harry S. Hedges</w:t>
      </w:r>
      <w:r w:rsidRPr="003910E1">
        <w:rPr>
          <w:rFonts w:cs="Arial"/>
          <w:sz w:val="18"/>
          <w:szCs w:val="18"/>
        </w:rPr>
        <w:tab/>
      </w:r>
      <w:r w:rsidRPr="003910E1">
        <w:rPr>
          <w:rFonts w:cs="Arial"/>
          <w:sz w:val="18"/>
          <w:szCs w:val="18"/>
        </w:rPr>
        <w:tab/>
      </w:r>
      <w:r w:rsidRPr="003910E1">
        <w:rPr>
          <w:sz w:val="18"/>
          <w:szCs w:val="18"/>
        </w:rPr>
        <w:tab/>
      </w:r>
      <w:r w:rsidRPr="003910E1">
        <w:rPr>
          <w:sz w:val="18"/>
          <w:szCs w:val="18"/>
        </w:rPr>
        <w:tab/>
      </w:r>
      <w:r w:rsidRPr="003910E1">
        <w:rPr>
          <w:sz w:val="18"/>
          <w:szCs w:val="18"/>
        </w:rPr>
        <w:tab/>
      </w:r>
      <w:r w:rsidRPr="003910E1">
        <w:rPr>
          <w:sz w:val="18"/>
          <w:szCs w:val="18"/>
        </w:rPr>
        <w:tab/>
      </w:r>
      <w:hyperlink r:id="rId9" w:history="1">
        <w:r w:rsidRPr="003910E1">
          <w:rPr>
            <w:rStyle w:val="Hyperlink"/>
            <w:sz w:val="18"/>
            <w:szCs w:val="18"/>
          </w:rPr>
          <w:t>www.hillsboroughcountyhfa.org</w:t>
        </w:r>
      </w:hyperlink>
    </w:p>
    <w:p w14:paraId="6D3DB24B" w14:textId="77777777" w:rsidR="003910E1" w:rsidRPr="003910E1" w:rsidRDefault="003910E1" w:rsidP="003910E1">
      <w:pPr>
        <w:rPr>
          <w:sz w:val="18"/>
          <w:szCs w:val="18"/>
        </w:rPr>
      </w:pPr>
      <w:r w:rsidRPr="003910E1">
        <w:rPr>
          <w:rFonts w:cs="Arial"/>
          <w:sz w:val="18"/>
          <w:szCs w:val="18"/>
        </w:rPr>
        <w:t>David A. Hollis</w:t>
      </w:r>
    </w:p>
    <w:p w14:paraId="72EDE559" w14:textId="77777777" w:rsidR="003910E1" w:rsidRPr="003910E1" w:rsidRDefault="003910E1" w:rsidP="003910E1">
      <w:pPr>
        <w:rPr>
          <w:sz w:val="18"/>
          <w:szCs w:val="18"/>
        </w:rPr>
      </w:pPr>
      <w:r w:rsidRPr="003910E1">
        <w:rPr>
          <w:sz w:val="18"/>
          <w:szCs w:val="18"/>
        </w:rPr>
        <w:t>Michael F. Kelley</w:t>
      </w:r>
    </w:p>
    <w:p w14:paraId="2B847C26" w14:textId="77777777" w:rsidR="003910E1" w:rsidRPr="003910E1" w:rsidRDefault="003910E1" w:rsidP="003910E1">
      <w:pPr>
        <w:rPr>
          <w:sz w:val="18"/>
          <w:szCs w:val="18"/>
        </w:rPr>
      </w:pPr>
      <w:r w:rsidRPr="003910E1">
        <w:rPr>
          <w:sz w:val="18"/>
          <w:szCs w:val="18"/>
        </w:rPr>
        <w:t>Debra F. Koehler</w:t>
      </w:r>
    </w:p>
    <w:p w14:paraId="460E75C8" w14:textId="77777777" w:rsidR="00C776A7" w:rsidRPr="003910E1" w:rsidRDefault="00C776A7" w:rsidP="00C776A7">
      <w:pPr>
        <w:rPr>
          <w:sz w:val="20"/>
          <w:szCs w:val="20"/>
        </w:rPr>
      </w:pPr>
      <w:r w:rsidRPr="003910E1">
        <w:rPr>
          <w:sz w:val="20"/>
          <w:szCs w:val="20"/>
        </w:rPr>
        <w:tab/>
      </w:r>
      <w:r w:rsidRPr="003910E1">
        <w:rPr>
          <w:sz w:val="20"/>
          <w:szCs w:val="20"/>
        </w:rPr>
        <w:tab/>
      </w:r>
      <w:r w:rsidRPr="003910E1">
        <w:rPr>
          <w:sz w:val="20"/>
          <w:szCs w:val="20"/>
        </w:rPr>
        <w:tab/>
      </w:r>
      <w:r w:rsidRPr="003910E1">
        <w:rPr>
          <w:sz w:val="20"/>
          <w:szCs w:val="20"/>
        </w:rPr>
        <w:tab/>
        <w:t xml:space="preserve">   </w:t>
      </w:r>
    </w:p>
    <w:p w14:paraId="33C9469C" w14:textId="77777777" w:rsidR="006F0083" w:rsidRPr="00CF2370" w:rsidRDefault="006F0083">
      <w:pPr>
        <w:rPr>
          <w:sz w:val="23"/>
          <w:szCs w:val="23"/>
        </w:rPr>
      </w:pPr>
    </w:p>
    <w:p w14:paraId="46C7975A" w14:textId="28F33057" w:rsidR="00F40F30" w:rsidRPr="00CF2370" w:rsidRDefault="006F0083">
      <w:pPr>
        <w:rPr>
          <w:b/>
          <w:sz w:val="23"/>
          <w:szCs w:val="23"/>
        </w:rPr>
      </w:pPr>
      <w:r w:rsidRPr="00CF2370">
        <w:rPr>
          <w:b/>
          <w:sz w:val="23"/>
          <w:szCs w:val="23"/>
        </w:rPr>
        <w:t>DATE:</w:t>
      </w:r>
      <w:r w:rsidR="003C6DF9">
        <w:rPr>
          <w:b/>
          <w:sz w:val="23"/>
          <w:szCs w:val="23"/>
        </w:rPr>
        <w:tab/>
      </w:r>
      <w:r w:rsidRPr="00CF2370">
        <w:rPr>
          <w:b/>
          <w:sz w:val="23"/>
          <w:szCs w:val="23"/>
        </w:rPr>
        <w:tab/>
      </w:r>
      <w:r w:rsidR="00916E92">
        <w:rPr>
          <w:b/>
          <w:sz w:val="23"/>
          <w:szCs w:val="23"/>
        </w:rPr>
        <w:t xml:space="preserve">August </w:t>
      </w:r>
      <w:r w:rsidR="009151F7">
        <w:rPr>
          <w:b/>
          <w:sz w:val="23"/>
          <w:szCs w:val="23"/>
        </w:rPr>
        <w:t>1</w:t>
      </w:r>
      <w:r w:rsidR="007D73FB">
        <w:rPr>
          <w:b/>
          <w:sz w:val="23"/>
          <w:szCs w:val="23"/>
        </w:rPr>
        <w:t>8</w:t>
      </w:r>
      <w:r w:rsidR="00916E92">
        <w:rPr>
          <w:b/>
          <w:sz w:val="23"/>
          <w:szCs w:val="23"/>
        </w:rPr>
        <w:t>, 2022</w:t>
      </w:r>
    </w:p>
    <w:p w14:paraId="50FDB965" w14:textId="77777777" w:rsidR="006F0083" w:rsidRPr="00CF2370" w:rsidRDefault="006F0083">
      <w:pPr>
        <w:rPr>
          <w:b/>
          <w:sz w:val="23"/>
          <w:szCs w:val="23"/>
        </w:rPr>
      </w:pPr>
    </w:p>
    <w:p w14:paraId="30BE3235" w14:textId="77777777" w:rsidR="006F0083" w:rsidRPr="00CF2370" w:rsidRDefault="006F0083">
      <w:pPr>
        <w:rPr>
          <w:b/>
          <w:sz w:val="23"/>
          <w:szCs w:val="23"/>
        </w:rPr>
      </w:pPr>
      <w:r w:rsidRPr="00CF2370">
        <w:rPr>
          <w:b/>
          <w:sz w:val="23"/>
          <w:szCs w:val="23"/>
        </w:rPr>
        <w:t>TO:</w:t>
      </w:r>
      <w:r w:rsidRPr="00CF2370">
        <w:rPr>
          <w:b/>
          <w:sz w:val="23"/>
          <w:szCs w:val="23"/>
        </w:rPr>
        <w:tab/>
      </w:r>
      <w:r w:rsidRPr="00CF2370">
        <w:rPr>
          <w:b/>
          <w:sz w:val="23"/>
          <w:szCs w:val="23"/>
        </w:rPr>
        <w:tab/>
        <w:t>Board of Directors</w:t>
      </w:r>
    </w:p>
    <w:p w14:paraId="0B98DEEB" w14:textId="77777777" w:rsidR="006F0083" w:rsidRPr="00CF2370" w:rsidRDefault="006F0083">
      <w:pPr>
        <w:rPr>
          <w:b/>
          <w:sz w:val="23"/>
          <w:szCs w:val="23"/>
        </w:rPr>
      </w:pPr>
      <w:r w:rsidRPr="00CF2370">
        <w:rPr>
          <w:b/>
          <w:sz w:val="23"/>
          <w:szCs w:val="23"/>
        </w:rPr>
        <w:tab/>
      </w:r>
      <w:r w:rsidRPr="00CF2370">
        <w:rPr>
          <w:b/>
          <w:sz w:val="23"/>
          <w:szCs w:val="23"/>
        </w:rPr>
        <w:tab/>
        <w:t xml:space="preserve">Housing Finance Authority of </w:t>
      </w:r>
      <w:smartTag w:uri="urn:schemas-microsoft-com:office:smarttags" w:element="place">
        <w:smartTag w:uri="urn:schemas-microsoft-com:office:smarttags" w:element="PlaceName">
          <w:r w:rsidRPr="00CF2370">
            <w:rPr>
              <w:b/>
              <w:sz w:val="23"/>
              <w:szCs w:val="23"/>
            </w:rPr>
            <w:t>Hillsborough</w:t>
          </w:r>
        </w:smartTag>
        <w:r w:rsidRPr="00CF2370">
          <w:rPr>
            <w:b/>
            <w:sz w:val="23"/>
            <w:szCs w:val="23"/>
          </w:rPr>
          <w:t xml:space="preserve"> </w:t>
        </w:r>
        <w:smartTag w:uri="urn:schemas-microsoft-com:office:smarttags" w:element="PlaceType">
          <w:r w:rsidRPr="00CF2370">
            <w:rPr>
              <w:b/>
              <w:sz w:val="23"/>
              <w:szCs w:val="23"/>
            </w:rPr>
            <w:t>County</w:t>
          </w:r>
        </w:smartTag>
      </w:smartTag>
    </w:p>
    <w:p w14:paraId="02AC91AD" w14:textId="77777777" w:rsidR="006F0083" w:rsidRPr="00CF2370" w:rsidRDefault="006F0083">
      <w:pPr>
        <w:rPr>
          <w:b/>
          <w:sz w:val="23"/>
          <w:szCs w:val="23"/>
        </w:rPr>
      </w:pPr>
    </w:p>
    <w:p w14:paraId="315D4515" w14:textId="77777777" w:rsidR="006F0083" w:rsidRPr="00CF2370" w:rsidRDefault="006F0083">
      <w:pPr>
        <w:rPr>
          <w:b/>
          <w:sz w:val="23"/>
          <w:szCs w:val="23"/>
        </w:rPr>
      </w:pPr>
      <w:r w:rsidRPr="00CF2370">
        <w:rPr>
          <w:b/>
          <w:sz w:val="23"/>
          <w:szCs w:val="23"/>
        </w:rPr>
        <w:t>FROM:</w:t>
      </w:r>
      <w:r w:rsidRPr="00CF2370">
        <w:rPr>
          <w:b/>
          <w:sz w:val="23"/>
          <w:szCs w:val="23"/>
        </w:rPr>
        <w:tab/>
      </w:r>
      <w:r w:rsidR="003C6DF9">
        <w:rPr>
          <w:b/>
          <w:sz w:val="23"/>
          <w:szCs w:val="23"/>
        </w:rPr>
        <w:t>Mark Hendrickson</w:t>
      </w:r>
      <w:r w:rsidRPr="00CF2370">
        <w:rPr>
          <w:b/>
          <w:sz w:val="23"/>
          <w:szCs w:val="23"/>
        </w:rPr>
        <w:t xml:space="preserve"> </w:t>
      </w:r>
    </w:p>
    <w:p w14:paraId="6230090D" w14:textId="77777777" w:rsidR="006F0083" w:rsidRPr="00CF2370" w:rsidRDefault="006F0083">
      <w:pPr>
        <w:rPr>
          <w:b/>
          <w:sz w:val="23"/>
          <w:szCs w:val="23"/>
        </w:rPr>
      </w:pPr>
    </w:p>
    <w:p w14:paraId="67D82112" w14:textId="0AFA986F" w:rsidR="006F0083" w:rsidRPr="00CF2370" w:rsidRDefault="006F0083" w:rsidP="00C01C85">
      <w:pPr>
        <w:ind w:left="1440" w:hanging="1440"/>
        <w:rPr>
          <w:b/>
          <w:sz w:val="23"/>
          <w:szCs w:val="23"/>
        </w:rPr>
      </w:pPr>
      <w:r w:rsidRPr="00CF2370">
        <w:rPr>
          <w:b/>
          <w:sz w:val="23"/>
          <w:szCs w:val="23"/>
        </w:rPr>
        <w:t>SUBJECT:</w:t>
      </w:r>
      <w:r w:rsidRPr="00CF2370">
        <w:rPr>
          <w:b/>
          <w:sz w:val="23"/>
          <w:szCs w:val="23"/>
        </w:rPr>
        <w:tab/>
      </w:r>
      <w:r w:rsidR="00C01C85">
        <w:rPr>
          <w:b/>
          <w:sz w:val="23"/>
          <w:szCs w:val="23"/>
        </w:rPr>
        <w:t>A</w:t>
      </w:r>
      <w:r w:rsidR="00D60381">
        <w:rPr>
          <w:b/>
          <w:sz w:val="23"/>
          <w:szCs w:val="23"/>
        </w:rPr>
        <w:t>genda</w:t>
      </w:r>
      <w:r w:rsidR="00C01C85">
        <w:rPr>
          <w:b/>
          <w:sz w:val="23"/>
          <w:szCs w:val="23"/>
        </w:rPr>
        <w:t xml:space="preserve">, </w:t>
      </w:r>
      <w:r w:rsidR="00916E92">
        <w:rPr>
          <w:b/>
          <w:sz w:val="23"/>
          <w:szCs w:val="23"/>
        </w:rPr>
        <w:t>August 26</w:t>
      </w:r>
      <w:r w:rsidR="002F4360">
        <w:rPr>
          <w:b/>
          <w:sz w:val="23"/>
          <w:szCs w:val="23"/>
        </w:rPr>
        <w:t>, 2022</w:t>
      </w:r>
      <w:r w:rsidR="00AF00E2">
        <w:rPr>
          <w:b/>
          <w:sz w:val="23"/>
          <w:szCs w:val="23"/>
        </w:rPr>
        <w:t>,</w:t>
      </w:r>
      <w:r w:rsidRPr="00CF2370">
        <w:rPr>
          <w:b/>
          <w:sz w:val="23"/>
          <w:szCs w:val="23"/>
        </w:rPr>
        <w:t xml:space="preserve"> Meeting of the Housing Finance Authority</w:t>
      </w:r>
      <w:r w:rsidR="00C01C85">
        <w:rPr>
          <w:b/>
          <w:sz w:val="23"/>
          <w:szCs w:val="23"/>
        </w:rPr>
        <w:t xml:space="preserve"> of Hillsborough County </w:t>
      </w:r>
      <w:r w:rsidRPr="00CF2370">
        <w:rPr>
          <w:b/>
          <w:sz w:val="23"/>
          <w:szCs w:val="23"/>
        </w:rPr>
        <w:t>Board</w:t>
      </w:r>
      <w:r w:rsidR="0032597B">
        <w:rPr>
          <w:b/>
          <w:sz w:val="23"/>
          <w:szCs w:val="23"/>
        </w:rPr>
        <w:t xml:space="preserve"> of Directors</w:t>
      </w:r>
    </w:p>
    <w:p w14:paraId="69799836" w14:textId="77777777" w:rsidR="006F0083" w:rsidRPr="00CF2370" w:rsidRDefault="006F0083">
      <w:pPr>
        <w:rPr>
          <w:b/>
          <w:sz w:val="23"/>
          <w:szCs w:val="23"/>
        </w:rPr>
      </w:pPr>
    </w:p>
    <w:p w14:paraId="14941DEA" w14:textId="6B675293" w:rsidR="00A21712" w:rsidRDefault="006F0083" w:rsidP="00A21712">
      <w:pPr>
        <w:rPr>
          <w:b/>
          <w:sz w:val="23"/>
          <w:szCs w:val="23"/>
        </w:rPr>
      </w:pPr>
      <w:r w:rsidRPr="00CF2370">
        <w:rPr>
          <w:b/>
          <w:sz w:val="23"/>
          <w:szCs w:val="23"/>
        </w:rPr>
        <w:t>Location:</w:t>
      </w:r>
      <w:r w:rsidRPr="00CF2370">
        <w:rPr>
          <w:b/>
          <w:sz w:val="23"/>
          <w:szCs w:val="23"/>
        </w:rPr>
        <w:tab/>
      </w:r>
      <w:r w:rsidR="00C46721">
        <w:rPr>
          <w:b/>
          <w:sz w:val="23"/>
          <w:szCs w:val="23"/>
        </w:rPr>
        <w:t>Planning Commission Board Room</w:t>
      </w:r>
    </w:p>
    <w:p w14:paraId="114C48C4" w14:textId="026D3BD8" w:rsidR="00A21712" w:rsidRPr="00CF2370" w:rsidRDefault="00A21712" w:rsidP="00A21712">
      <w:pPr>
        <w:rPr>
          <w:b/>
          <w:sz w:val="23"/>
          <w:szCs w:val="23"/>
        </w:rPr>
      </w:pPr>
      <w:r w:rsidRPr="00CF2370">
        <w:rPr>
          <w:b/>
          <w:sz w:val="23"/>
          <w:szCs w:val="23"/>
        </w:rPr>
        <w:tab/>
      </w:r>
      <w:r w:rsidRPr="00CF2370">
        <w:rPr>
          <w:b/>
          <w:sz w:val="23"/>
          <w:szCs w:val="23"/>
        </w:rPr>
        <w:tab/>
        <w:t xml:space="preserve">County Center, </w:t>
      </w:r>
      <w:r w:rsidR="00C46721">
        <w:rPr>
          <w:b/>
          <w:sz w:val="23"/>
          <w:szCs w:val="23"/>
        </w:rPr>
        <w:t>18</w:t>
      </w:r>
      <w:r w:rsidR="00A55921">
        <w:rPr>
          <w:b/>
          <w:sz w:val="23"/>
          <w:szCs w:val="23"/>
        </w:rPr>
        <w:t>th</w:t>
      </w:r>
      <w:r w:rsidRPr="00CF2370">
        <w:rPr>
          <w:b/>
          <w:sz w:val="23"/>
          <w:szCs w:val="23"/>
        </w:rPr>
        <w:t xml:space="preserve"> Floor</w:t>
      </w:r>
    </w:p>
    <w:p w14:paraId="369047DE" w14:textId="77777777" w:rsidR="00A21712" w:rsidRPr="00CF2370" w:rsidRDefault="00A21712" w:rsidP="00A21712">
      <w:pPr>
        <w:rPr>
          <w:b/>
          <w:sz w:val="23"/>
          <w:szCs w:val="23"/>
        </w:rPr>
      </w:pPr>
      <w:r w:rsidRPr="00CF2370">
        <w:rPr>
          <w:b/>
          <w:sz w:val="23"/>
          <w:szCs w:val="23"/>
        </w:rPr>
        <w:tab/>
      </w:r>
      <w:r w:rsidRPr="00CF2370">
        <w:rPr>
          <w:b/>
          <w:sz w:val="23"/>
          <w:szCs w:val="23"/>
        </w:rPr>
        <w:tab/>
        <w:t>601 East Kennedy Boulevard</w:t>
      </w:r>
    </w:p>
    <w:p w14:paraId="5821E01F" w14:textId="77777777" w:rsidR="00A21712" w:rsidRPr="00CF2370" w:rsidRDefault="00A21712" w:rsidP="00A21712">
      <w:pPr>
        <w:rPr>
          <w:b/>
          <w:sz w:val="23"/>
          <w:szCs w:val="23"/>
        </w:rPr>
      </w:pPr>
      <w:r w:rsidRPr="00CF2370">
        <w:rPr>
          <w:b/>
          <w:sz w:val="23"/>
          <w:szCs w:val="23"/>
        </w:rPr>
        <w:tab/>
      </w:r>
      <w:r w:rsidRPr="00CF2370">
        <w:rPr>
          <w:b/>
          <w:sz w:val="23"/>
          <w:szCs w:val="23"/>
        </w:rPr>
        <w:tab/>
      </w:r>
      <w:smartTag w:uri="urn:schemas-microsoft-com:office:smarttags" w:element="place">
        <w:smartTag w:uri="urn:schemas-microsoft-com:office:smarttags" w:element="City">
          <w:r w:rsidRPr="00CF2370">
            <w:rPr>
              <w:b/>
              <w:sz w:val="23"/>
              <w:szCs w:val="23"/>
            </w:rPr>
            <w:t>Tampa</w:t>
          </w:r>
        </w:smartTag>
        <w:r w:rsidRPr="00CF2370">
          <w:rPr>
            <w:b/>
            <w:sz w:val="23"/>
            <w:szCs w:val="23"/>
          </w:rPr>
          <w:t xml:space="preserve">, </w:t>
        </w:r>
        <w:smartTag w:uri="urn:schemas-microsoft-com:office:smarttags" w:element="State">
          <w:r w:rsidRPr="00CF2370">
            <w:rPr>
              <w:b/>
              <w:sz w:val="23"/>
              <w:szCs w:val="23"/>
            </w:rPr>
            <w:t>FL</w:t>
          </w:r>
        </w:smartTag>
        <w:r w:rsidRPr="00CF2370">
          <w:rPr>
            <w:b/>
            <w:sz w:val="23"/>
            <w:szCs w:val="23"/>
          </w:rPr>
          <w:t xml:space="preserve"> </w:t>
        </w:r>
        <w:smartTag w:uri="urn:schemas-microsoft-com:office:smarttags" w:element="PostalCode">
          <w:r w:rsidRPr="00CF2370">
            <w:rPr>
              <w:b/>
              <w:sz w:val="23"/>
              <w:szCs w:val="23"/>
            </w:rPr>
            <w:t>33602</w:t>
          </w:r>
        </w:smartTag>
      </w:smartTag>
    </w:p>
    <w:p w14:paraId="37DCF0D2" w14:textId="228C0FA0" w:rsidR="00C67E6A" w:rsidRDefault="00C67E6A" w:rsidP="00D01998">
      <w:pPr>
        <w:rPr>
          <w:b/>
          <w:sz w:val="23"/>
          <w:szCs w:val="23"/>
        </w:rPr>
      </w:pPr>
    </w:p>
    <w:p w14:paraId="190E3182" w14:textId="7796A9CE" w:rsidR="006F0083" w:rsidRDefault="006F0083">
      <w:pPr>
        <w:jc w:val="both"/>
        <w:rPr>
          <w:sz w:val="23"/>
          <w:szCs w:val="23"/>
        </w:rPr>
      </w:pPr>
      <w:r w:rsidRPr="00CF2370">
        <w:rPr>
          <w:sz w:val="23"/>
          <w:szCs w:val="23"/>
        </w:rPr>
        <w:t xml:space="preserve">Enclosed is the Housing Finance Authority (HFA) Agenda for the </w:t>
      </w:r>
      <w:r w:rsidR="007937B5" w:rsidRPr="00CF2370">
        <w:rPr>
          <w:sz w:val="23"/>
          <w:szCs w:val="23"/>
        </w:rPr>
        <w:t xml:space="preserve">Board meeting </w:t>
      </w:r>
      <w:r w:rsidRPr="00CF2370">
        <w:rPr>
          <w:sz w:val="23"/>
          <w:szCs w:val="23"/>
        </w:rPr>
        <w:t xml:space="preserve">scheduled for </w:t>
      </w:r>
      <w:r w:rsidR="00D048AB">
        <w:rPr>
          <w:sz w:val="23"/>
          <w:szCs w:val="23"/>
        </w:rPr>
        <w:t>Fri</w:t>
      </w:r>
      <w:r w:rsidR="0072394B">
        <w:rPr>
          <w:sz w:val="23"/>
          <w:szCs w:val="23"/>
        </w:rPr>
        <w:t>day</w:t>
      </w:r>
      <w:r w:rsidR="00DE5FFC">
        <w:rPr>
          <w:sz w:val="23"/>
          <w:szCs w:val="23"/>
        </w:rPr>
        <w:t xml:space="preserve"> </w:t>
      </w:r>
      <w:r w:rsidR="00916E92">
        <w:rPr>
          <w:sz w:val="23"/>
          <w:szCs w:val="23"/>
        </w:rPr>
        <w:t>August 26</w:t>
      </w:r>
      <w:r w:rsidR="00A34862">
        <w:rPr>
          <w:sz w:val="23"/>
          <w:szCs w:val="23"/>
        </w:rPr>
        <w:t>, 2022</w:t>
      </w:r>
      <w:r w:rsidR="00AF00E2">
        <w:rPr>
          <w:sz w:val="23"/>
          <w:szCs w:val="23"/>
        </w:rPr>
        <w:t>,</w:t>
      </w:r>
      <w:r w:rsidRPr="00CF2370">
        <w:rPr>
          <w:sz w:val="23"/>
          <w:szCs w:val="23"/>
        </w:rPr>
        <w:t xml:space="preserve"> at </w:t>
      </w:r>
      <w:r w:rsidR="00D048AB">
        <w:rPr>
          <w:sz w:val="23"/>
          <w:szCs w:val="23"/>
        </w:rPr>
        <w:t>9</w:t>
      </w:r>
      <w:r w:rsidRPr="00CF2370">
        <w:rPr>
          <w:sz w:val="23"/>
          <w:szCs w:val="23"/>
        </w:rPr>
        <w:t>:</w:t>
      </w:r>
      <w:r w:rsidR="00DE5FFC">
        <w:rPr>
          <w:sz w:val="23"/>
          <w:szCs w:val="23"/>
        </w:rPr>
        <w:t>30</w:t>
      </w:r>
      <w:r w:rsidRPr="00CF2370">
        <w:rPr>
          <w:sz w:val="23"/>
          <w:szCs w:val="23"/>
        </w:rPr>
        <w:t xml:space="preserve"> </w:t>
      </w:r>
      <w:r w:rsidR="00D048AB">
        <w:rPr>
          <w:sz w:val="23"/>
          <w:szCs w:val="23"/>
        </w:rPr>
        <w:t>a</w:t>
      </w:r>
      <w:r w:rsidRPr="00CF2370">
        <w:rPr>
          <w:sz w:val="23"/>
          <w:szCs w:val="23"/>
        </w:rPr>
        <w:t>.</w:t>
      </w:r>
      <w:r w:rsidR="00DE49B1">
        <w:rPr>
          <w:sz w:val="23"/>
          <w:szCs w:val="23"/>
        </w:rPr>
        <w:t>m</w:t>
      </w:r>
      <w:r w:rsidRPr="00CF2370">
        <w:rPr>
          <w:sz w:val="23"/>
          <w:szCs w:val="23"/>
        </w:rPr>
        <w:t>.</w:t>
      </w:r>
      <w:r w:rsidR="000F3FBC">
        <w:rPr>
          <w:sz w:val="23"/>
          <w:szCs w:val="23"/>
        </w:rPr>
        <w:t xml:space="preserve"> </w:t>
      </w:r>
    </w:p>
    <w:p w14:paraId="508DF781" w14:textId="77777777" w:rsidR="0086118A" w:rsidRPr="00CF2370" w:rsidRDefault="0086118A">
      <w:pPr>
        <w:jc w:val="both"/>
        <w:rPr>
          <w:sz w:val="23"/>
          <w:szCs w:val="23"/>
        </w:rPr>
      </w:pPr>
    </w:p>
    <w:p w14:paraId="715D014D" w14:textId="0DA27F04" w:rsidR="006F0083" w:rsidRDefault="006F0083">
      <w:pPr>
        <w:jc w:val="both"/>
        <w:rPr>
          <w:sz w:val="23"/>
          <w:szCs w:val="23"/>
        </w:rPr>
      </w:pPr>
      <w:r w:rsidRPr="00CF2370">
        <w:rPr>
          <w:sz w:val="23"/>
          <w:szCs w:val="23"/>
        </w:rPr>
        <w:t xml:space="preserve">Please call </w:t>
      </w:r>
      <w:r w:rsidR="007937B5" w:rsidRPr="00CF2370">
        <w:rPr>
          <w:sz w:val="23"/>
          <w:szCs w:val="23"/>
        </w:rPr>
        <w:t>Mark Hendrickson</w:t>
      </w:r>
      <w:r w:rsidRPr="00CF2370">
        <w:rPr>
          <w:sz w:val="23"/>
          <w:szCs w:val="23"/>
        </w:rPr>
        <w:t xml:space="preserve"> at (8</w:t>
      </w:r>
      <w:r w:rsidR="007937B5" w:rsidRPr="00CF2370">
        <w:rPr>
          <w:sz w:val="23"/>
          <w:szCs w:val="23"/>
        </w:rPr>
        <w:t>50</w:t>
      </w:r>
      <w:r w:rsidRPr="00CF2370">
        <w:rPr>
          <w:sz w:val="23"/>
          <w:szCs w:val="23"/>
        </w:rPr>
        <w:t xml:space="preserve">) </w:t>
      </w:r>
      <w:r w:rsidR="007937B5" w:rsidRPr="00CF2370">
        <w:rPr>
          <w:sz w:val="23"/>
          <w:szCs w:val="23"/>
        </w:rPr>
        <w:t>671</w:t>
      </w:r>
      <w:r w:rsidRPr="00CF2370">
        <w:rPr>
          <w:sz w:val="23"/>
          <w:szCs w:val="23"/>
        </w:rPr>
        <w:t>-</w:t>
      </w:r>
      <w:r w:rsidR="007937B5" w:rsidRPr="00CF2370">
        <w:rPr>
          <w:sz w:val="23"/>
          <w:szCs w:val="23"/>
        </w:rPr>
        <w:t>5601</w:t>
      </w:r>
      <w:r w:rsidRPr="00CF2370">
        <w:rPr>
          <w:sz w:val="23"/>
          <w:szCs w:val="23"/>
        </w:rPr>
        <w:t>, if you have any questions.</w:t>
      </w:r>
    </w:p>
    <w:p w14:paraId="2DEF69DC" w14:textId="54BCF99B" w:rsidR="004D07F8" w:rsidRDefault="004D07F8">
      <w:pPr>
        <w:jc w:val="both"/>
        <w:rPr>
          <w:sz w:val="23"/>
          <w:szCs w:val="23"/>
        </w:rPr>
      </w:pPr>
    </w:p>
    <w:p w14:paraId="70C0A398" w14:textId="6CA637F7" w:rsidR="004D07F8" w:rsidRPr="00CF2370" w:rsidRDefault="004D07F8">
      <w:pPr>
        <w:jc w:val="both"/>
        <w:rPr>
          <w:sz w:val="23"/>
          <w:szCs w:val="23"/>
        </w:rPr>
      </w:pPr>
      <w:r>
        <w:rPr>
          <w:sz w:val="23"/>
          <w:szCs w:val="23"/>
        </w:rPr>
        <w:t>This is an in-person meeting. There will not be a conference line for the public.</w:t>
      </w:r>
    </w:p>
    <w:p w14:paraId="1807E754" w14:textId="77777777" w:rsidR="006F0083" w:rsidRPr="00CF2370" w:rsidRDefault="006F0083">
      <w:pPr>
        <w:rPr>
          <w:sz w:val="23"/>
          <w:szCs w:val="23"/>
        </w:rPr>
      </w:pPr>
    </w:p>
    <w:p w14:paraId="02423AD7" w14:textId="77777777" w:rsidR="006F0083" w:rsidRDefault="006F0083">
      <w:pPr>
        <w:rPr>
          <w:sz w:val="23"/>
          <w:szCs w:val="23"/>
        </w:rPr>
      </w:pPr>
    </w:p>
    <w:p w14:paraId="41D7FBDC" w14:textId="77777777" w:rsidR="0025271F" w:rsidRDefault="0025271F">
      <w:pPr>
        <w:rPr>
          <w:sz w:val="23"/>
          <w:szCs w:val="23"/>
        </w:rPr>
      </w:pPr>
    </w:p>
    <w:p w14:paraId="15E5F1C8" w14:textId="77777777" w:rsidR="0025271F" w:rsidRPr="00CF2370" w:rsidRDefault="0025271F">
      <w:pPr>
        <w:rPr>
          <w:sz w:val="23"/>
          <w:szCs w:val="23"/>
        </w:rPr>
      </w:pPr>
    </w:p>
    <w:p w14:paraId="31793B62" w14:textId="77777777" w:rsidR="006F0083" w:rsidRPr="00CF2370" w:rsidRDefault="006F0083">
      <w:pPr>
        <w:rPr>
          <w:sz w:val="23"/>
          <w:szCs w:val="23"/>
        </w:rPr>
      </w:pPr>
    </w:p>
    <w:p w14:paraId="12E7DB26" w14:textId="77777777" w:rsidR="006F0083" w:rsidRDefault="006F0083">
      <w:pPr>
        <w:rPr>
          <w:sz w:val="23"/>
          <w:szCs w:val="23"/>
        </w:rPr>
      </w:pPr>
    </w:p>
    <w:p w14:paraId="63CEEB4A" w14:textId="77777777" w:rsidR="009A53B0" w:rsidRPr="00CF2370" w:rsidRDefault="009A53B0">
      <w:pPr>
        <w:rPr>
          <w:sz w:val="23"/>
          <w:szCs w:val="23"/>
        </w:rPr>
      </w:pPr>
    </w:p>
    <w:p w14:paraId="14254F5A" w14:textId="77777777" w:rsidR="006F0083" w:rsidRPr="00CF2370" w:rsidRDefault="006F0083">
      <w:pPr>
        <w:rPr>
          <w:sz w:val="23"/>
          <w:szCs w:val="23"/>
        </w:rPr>
      </w:pPr>
    </w:p>
    <w:p w14:paraId="7661DE86" w14:textId="77777777" w:rsidR="006F0083" w:rsidRPr="00CF2370" w:rsidRDefault="006F0083">
      <w:pPr>
        <w:rPr>
          <w:sz w:val="23"/>
          <w:szCs w:val="23"/>
        </w:rPr>
      </w:pPr>
    </w:p>
    <w:p w14:paraId="23A2A8AD" w14:textId="77777777" w:rsidR="006F0083" w:rsidRPr="00CF2370" w:rsidRDefault="002877DB">
      <w:pPr>
        <w:jc w:val="center"/>
        <w:rPr>
          <w:sz w:val="23"/>
          <w:szCs w:val="23"/>
        </w:rPr>
      </w:pPr>
      <w:r>
        <w:rPr>
          <w:noProof/>
          <w:sz w:val="20"/>
          <w:szCs w:val="20"/>
        </w:rPr>
        <w:lastRenderedPageBreak/>
        <w:drawing>
          <wp:inline distT="0" distB="0" distL="0" distR="0" wp14:anchorId="6F28D924" wp14:editId="0D1F303E">
            <wp:extent cx="2390775" cy="1143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90775" cy="1143000"/>
                    </a:xfrm>
                    <a:prstGeom prst="rect">
                      <a:avLst/>
                    </a:prstGeom>
                    <a:noFill/>
                    <a:ln w="9525">
                      <a:noFill/>
                      <a:miter lim="800000"/>
                      <a:headEnd/>
                      <a:tailEnd/>
                    </a:ln>
                  </pic:spPr>
                </pic:pic>
              </a:graphicData>
            </a:graphic>
          </wp:inline>
        </w:drawing>
      </w:r>
    </w:p>
    <w:p w14:paraId="322DC133" w14:textId="4DE2DBEB" w:rsidR="006F0083" w:rsidRPr="00DC1C33" w:rsidRDefault="006F0083">
      <w:pPr>
        <w:jc w:val="center"/>
        <w:rPr>
          <w:rFonts w:cs="Arial"/>
          <w:sz w:val="22"/>
          <w:szCs w:val="22"/>
        </w:rPr>
      </w:pPr>
      <w:r w:rsidRPr="00DC1C33">
        <w:rPr>
          <w:rFonts w:cs="Arial"/>
          <w:sz w:val="22"/>
          <w:szCs w:val="22"/>
        </w:rPr>
        <w:t>HOUSING FINANCE AUTHORITY</w:t>
      </w:r>
      <w:r w:rsidR="005E6A86" w:rsidRPr="00DC1C33">
        <w:rPr>
          <w:rFonts w:cs="Arial"/>
          <w:sz w:val="22"/>
          <w:szCs w:val="22"/>
        </w:rPr>
        <w:t xml:space="preserve"> OF HILLSBOROUGH COUNTY</w:t>
      </w:r>
      <w:r w:rsidR="004D50F9">
        <w:rPr>
          <w:rFonts w:cs="Arial"/>
          <w:sz w:val="22"/>
          <w:szCs w:val="22"/>
        </w:rPr>
        <w:t xml:space="preserve"> </w:t>
      </w:r>
    </w:p>
    <w:p w14:paraId="20599EE4" w14:textId="77777777" w:rsidR="006F0083" w:rsidRPr="00DC1C33" w:rsidRDefault="006F0083">
      <w:pPr>
        <w:jc w:val="center"/>
        <w:rPr>
          <w:rFonts w:cs="Arial"/>
          <w:sz w:val="22"/>
          <w:szCs w:val="22"/>
        </w:rPr>
      </w:pPr>
      <w:r w:rsidRPr="00DC1C33">
        <w:rPr>
          <w:rFonts w:cs="Arial"/>
          <w:sz w:val="22"/>
          <w:szCs w:val="22"/>
        </w:rPr>
        <w:t>AGENDA</w:t>
      </w:r>
    </w:p>
    <w:p w14:paraId="531669C7" w14:textId="31B226EB" w:rsidR="00A21712" w:rsidRDefault="00C27452" w:rsidP="005E6A86">
      <w:pPr>
        <w:ind w:left="-180"/>
        <w:rPr>
          <w:rFonts w:cs="Arial"/>
          <w:sz w:val="20"/>
          <w:szCs w:val="20"/>
          <w:u w:val="single"/>
        </w:rPr>
      </w:pPr>
      <w:r>
        <w:rPr>
          <w:rFonts w:cs="Arial"/>
          <w:sz w:val="20"/>
          <w:szCs w:val="20"/>
          <w:u w:val="single"/>
        </w:rPr>
        <w:t>9</w:t>
      </w:r>
      <w:r w:rsidR="006F0083" w:rsidRPr="00F548FE">
        <w:rPr>
          <w:rFonts w:cs="Arial"/>
          <w:sz w:val="20"/>
          <w:szCs w:val="20"/>
          <w:u w:val="single"/>
        </w:rPr>
        <w:t>:</w:t>
      </w:r>
      <w:r w:rsidR="00DE5FFC">
        <w:rPr>
          <w:rFonts w:cs="Arial"/>
          <w:sz w:val="20"/>
          <w:szCs w:val="20"/>
          <w:u w:val="single"/>
        </w:rPr>
        <w:t>3</w:t>
      </w:r>
      <w:r w:rsidR="00DE2416">
        <w:rPr>
          <w:rFonts w:cs="Arial"/>
          <w:sz w:val="20"/>
          <w:szCs w:val="20"/>
          <w:u w:val="single"/>
        </w:rPr>
        <w:t>0</w:t>
      </w:r>
      <w:r w:rsidR="006F0083" w:rsidRPr="00F548FE">
        <w:rPr>
          <w:rFonts w:cs="Arial"/>
          <w:sz w:val="20"/>
          <w:szCs w:val="20"/>
          <w:u w:val="single"/>
        </w:rPr>
        <w:t xml:space="preserve"> </w:t>
      </w:r>
      <w:r>
        <w:rPr>
          <w:rFonts w:cs="Arial"/>
          <w:sz w:val="20"/>
          <w:szCs w:val="20"/>
          <w:u w:val="single"/>
        </w:rPr>
        <w:t>a</w:t>
      </w:r>
      <w:r w:rsidR="006F0083" w:rsidRPr="00F548FE">
        <w:rPr>
          <w:rFonts w:cs="Arial"/>
          <w:sz w:val="20"/>
          <w:szCs w:val="20"/>
          <w:u w:val="single"/>
        </w:rPr>
        <w:t>.</w:t>
      </w:r>
      <w:r w:rsidR="00DE49B1" w:rsidRPr="00F548FE">
        <w:rPr>
          <w:rFonts w:cs="Arial"/>
          <w:sz w:val="20"/>
          <w:szCs w:val="20"/>
          <w:u w:val="single"/>
        </w:rPr>
        <w:t>m</w:t>
      </w:r>
      <w:r w:rsidR="006F0083" w:rsidRPr="00F548FE">
        <w:rPr>
          <w:rFonts w:cs="Arial"/>
          <w:sz w:val="20"/>
          <w:szCs w:val="20"/>
          <w:u w:val="single"/>
        </w:rPr>
        <w:t xml:space="preserve">. </w:t>
      </w:r>
      <w:r w:rsidR="006C4194">
        <w:rPr>
          <w:rFonts w:cs="Arial"/>
          <w:sz w:val="20"/>
          <w:szCs w:val="20"/>
          <w:u w:val="single"/>
        </w:rPr>
        <w:t>Fri</w:t>
      </w:r>
      <w:r w:rsidR="0072394B">
        <w:rPr>
          <w:rFonts w:cs="Arial"/>
          <w:sz w:val="20"/>
          <w:szCs w:val="20"/>
          <w:u w:val="single"/>
        </w:rPr>
        <w:t xml:space="preserve">day, </w:t>
      </w:r>
      <w:r w:rsidR="00916E92">
        <w:rPr>
          <w:rFonts w:cs="Arial"/>
          <w:sz w:val="20"/>
          <w:szCs w:val="20"/>
          <w:u w:val="single"/>
        </w:rPr>
        <w:t>August 26</w:t>
      </w:r>
      <w:r w:rsidR="002F4360">
        <w:rPr>
          <w:rFonts w:cs="Arial"/>
          <w:sz w:val="20"/>
          <w:szCs w:val="20"/>
          <w:u w:val="single"/>
        </w:rPr>
        <w:t xml:space="preserve">, </w:t>
      </w:r>
      <w:r w:rsidR="00FC420A">
        <w:rPr>
          <w:rFonts w:cs="Arial"/>
          <w:sz w:val="20"/>
          <w:szCs w:val="20"/>
          <w:u w:val="single"/>
        </w:rPr>
        <w:t xml:space="preserve">2022, </w:t>
      </w:r>
      <w:r w:rsidR="00C46721">
        <w:rPr>
          <w:rFonts w:cs="Arial"/>
          <w:sz w:val="20"/>
          <w:szCs w:val="20"/>
          <w:u w:val="single"/>
        </w:rPr>
        <w:tab/>
      </w:r>
      <w:r w:rsidR="00C46721">
        <w:rPr>
          <w:rFonts w:cs="Arial"/>
          <w:sz w:val="20"/>
          <w:szCs w:val="20"/>
          <w:u w:val="single"/>
        </w:rPr>
        <w:tab/>
      </w:r>
      <w:r w:rsidR="00C46721">
        <w:rPr>
          <w:rFonts w:cs="Arial"/>
          <w:sz w:val="20"/>
          <w:szCs w:val="20"/>
          <w:u w:val="single"/>
        </w:rPr>
        <w:tab/>
      </w:r>
      <w:r w:rsidR="00C46721">
        <w:rPr>
          <w:rFonts w:cs="Arial"/>
          <w:sz w:val="20"/>
          <w:szCs w:val="20"/>
          <w:u w:val="single"/>
        </w:rPr>
        <w:tab/>
      </w:r>
      <w:r w:rsidR="00FC420A">
        <w:rPr>
          <w:rFonts w:cs="Arial"/>
          <w:sz w:val="20"/>
          <w:szCs w:val="20"/>
          <w:u w:val="single"/>
        </w:rPr>
        <w:t>The</w:t>
      </w:r>
      <w:r w:rsidR="00A21712">
        <w:rPr>
          <w:rFonts w:cs="Arial"/>
          <w:sz w:val="20"/>
          <w:szCs w:val="20"/>
          <w:u w:val="single"/>
        </w:rPr>
        <w:t xml:space="preserve"> County Center, </w:t>
      </w:r>
      <w:r w:rsidR="00C46721">
        <w:rPr>
          <w:rFonts w:cs="Arial"/>
          <w:sz w:val="20"/>
          <w:szCs w:val="20"/>
          <w:u w:val="single"/>
        </w:rPr>
        <w:t>18</w:t>
      </w:r>
      <w:r w:rsidR="00A21712" w:rsidRPr="00A21712">
        <w:rPr>
          <w:rFonts w:cs="Arial"/>
          <w:sz w:val="20"/>
          <w:szCs w:val="20"/>
          <w:u w:val="single"/>
          <w:vertAlign w:val="superscript"/>
        </w:rPr>
        <w:t>th</w:t>
      </w:r>
      <w:r w:rsidR="00A21712">
        <w:rPr>
          <w:rFonts w:cs="Arial"/>
          <w:sz w:val="20"/>
          <w:szCs w:val="20"/>
          <w:u w:val="single"/>
        </w:rPr>
        <w:t xml:space="preserve"> Floor </w:t>
      </w:r>
    </w:p>
    <w:p w14:paraId="293150BE" w14:textId="1D79574A" w:rsidR="006F0083" w:rsidRPr="00F548FE" w:rsidRDefault="00D01998" w:rsidP="005E6A86">
      <w:pPr>
        <w:ind w:left="-180"/>
        <w:rPr>
          <w:rFonts w:cs="Arial"/>
          <w:sz w:val="20"/>
          <w:szCs w:val="20"/>
          <w:u w:val="single"/>
        </w:rPr>
      </w:pPr>
      <w:r>
        <w:rPr>
          <w:rFonts w:cs="Arial"/>
          <w:sz w:val="20"/>
          <w:szCs w:val="20"/>
          <w:u w:val="single"/>
        </w:rPr>
        <w:t xml:space="preserve">  </w:t>
      </w:r>
      <w:r w:rsidR="00856468" w:rsidRPr="00F548FE">
        <w:rPr>
          <w:rFonts w:cs="Arial"/>
          <w:sz w:val="20"/>
          <w:szCs w:val="20"/>
          <w:u w:val="single"/>
        </w:rPr>
        <w:t xml:space="preserve">   </w:t>
      </w:r>
    </w:p>
    <w:p w14:paraId="0ACB6DF8" w14:textId="12FD16EB" w:rsidR="0086070B" w:rsidRPr="002F408B" w:rsidRDefault="0051114E" w:rsidP="0086070B">
      <w:pPr>
        <w:numPr>
          <w:ilvl w:val="0"/>
          <w:numId w:val="1"/>
        </w:numPr>
        <w:tabs>
          <w:tab w:val="num" w:pos="180"/>
        </w:tabs>
        <w:ind w:left="180"/>
        <w:rPr>
          <w:rFonts w:cs="Arial"/>
          <w:sz w:val="18"/>
          <w:szCs w:val="18"/>
        </w:rPr>
      </w:pPr>
      <w:r>
        <w:rPr>
          <w:rFonts w:cs="Arial"/>
          <w:sz w:val="18"/>
          <w:szCs w:val="18"/>
        </w:rPr>
        <w:t>9</w:t>
      </w:r>
      <w:r w:rsidR="0086070B" w:rsidRPr="00144261">
        <w:rPr>
          <w:rFonts w:cs="Arial"/>
          <w:sz w:val="18"/>
          <w:szCs w:val="18"/>
        </w:rPr>
        <w:t>:</w:t>
      </w:r>
      <w:r w:rsidR="00DE5FFC">
        <w:rPr>
          <w:rFonts w:cs="Arial"/>
          <w:sz w:val="18"/>
          <w:szCs w:val="18"/>
        </w:rPr>
        <w:t>3</w:t>
      </w:r>
      <w:r w:rsidR="00DE2416">
        <w:rPr>
          <w:rFonts w:cs="Arial"/>
          <w:sz w:val="18"/>
          <w:szCs w:val="18"/>
        </w:rPr>
        <w:t>0</w:t>
      </w:r>
      <w:r w:rsidR="0086070B" w:rsidRPr="00144261">
        <w:rPr>
          <w:rFonts w:cs="Arial"/>
          <w:sz w:val="18"/>
          <w:szCs w:val="18"/>
        </w:rPr>
        <w:t xml:space="preserve"> </w:t>
      </w:r>
      <w:r>
        <w:rPr>
          <w:rFonts w:cs="Arial"/>
          <w:sz w:val="18"/>
          <w:szCs w:val="18"/>
        </w:rPr>
        <w:t>A</w:t>
      </w:r>
      <w:r w:rsidR="0086070B" w:rsidRPr="00144261">
        <w:rPr>
          <w:rFonts w:cs="Arial"/>
          <w:sz w:val="18"/>
          <w:szCs w:val="18"/>
        </w:rPr>
        <w:t xml:space="preserve">.M.: </w:t>
      </w:r>
      <w:r w:rsidR="0086070B" w:rsidRPr="00144261">
        <w:rPr>
          <w:rFonts w:cs="Arial"/>
          <w:b/>
          <w:sz w:val="18"/>
          <w:szCs w:val="18"/>
        </w:rPr>
        <w:t>CALL TO ORDER, ROLL CALL &amp; PLEDGE OF ALLEGIANCE</w:t>
      </w:r>
    </w:p>
    <w:p w14:paraId="1264F2E4" w14:textId="77777777" w:rsidR="002F408B" w:rsidRPr="00144261" w:rsidRDefault="002F408B" w:rsidP="002F408B">
      <w:pPr>
        <w:ind w:left="180"/>
        <w:rPr>
          <w:rFonts w:cs="Arial"/>
          <w:sz w:val="18"/>
          <w:szCs w:val="18"/>
        </w:rPr>
      </w:pPr>
    </w:p>
    <w:p w14:paraId="61141BA1" w14:textId="77777777" w:rsidR="006F0083" w:rsidRPr="00144261" w:rsidRDefault="006F0083" w:rsidP="005E6A86">
      <w:pPr>
        <w:numPr>
          <w:ilvl w:val="0"/>
          <w:numId w:val="1"/>
        </w:numPr>
        <w:tabs>
          <w:tab w:val="num" w:pos="180"/>
        </w:tabs>
        <w:ind w:left="180"/>
        <w:rPr>
          <w:rFonts w:cs="Arial"/>
          <w:sz w:val="18"/>
          <w:szCs w:val="18"/>
        </w:rPr>
      </w:pPr>
      <w:r w:rsidRPr="00144261">
        <w:rPr>
          <w:rFonts w:cs="Arial"/>
          <w:sz w:val="18"/>
          <w:szCs w:val="18"/>
          <w:u w:val="single"/>
        </w:rPr>
        <w:t>STATEMENT</w:t>
      </w:r>
      <w:r w:rsidRPr="00144261">
        <w:rPr>
          <w:rFonts w:cs="Arial"/>
          <w:sz w:val="18"/>
          <w:szCs w:val="18"/>
        </w:rPr>
        <w:tab/>
      </w:r>
    </w:p>
    <w:p w14:paraId="5B74DBAF" w14:textId="77777777" w:rsidR="006F0083" w:rsidRPr="00144261" w:rsidRDefault="006F0083" w:rsidP="00B70E58">
      <w:pPr>
        <w:ind w:left="180"/>
        <w:jc w:val="both"/>
        <w:rPr>
          <w:rFonts w:cs="Arial"/>
          <w:sz w:val="16"/>
          <w:szCs w:val="16"/>
        </w:rPr>
      </w:pPr>
      <w:r w:rsidRPr="00144261">
        <w:rPr>
          <w:rFonts w:cs="Arial"/>
          <w:sz w:val="16"/>
          <w:szCs w:val="16"/>
        </w:rPr>
        <w:t>Welcome to a Board Meeting of the Housing Finance Authority of Hillsborough County.  All meetings of the Authority are open to the public.</w:t>
      </w:r>
      <w:r w:rsidR="00091A72" w:rsidRPr="00144261">
        <w:rPr>
          <w:rFonts w:cs="Arial"/>
          <w:sz w:val="16"/>
          <w:szCs w:val="16"/>
        </w:rPr>
        <w:t xml:space="preserve"> </w:t>
      </w:r>
      <w:r w:rsidRPr="00144261">
        <w:rPr>
          <w:rFonts w:cs="Arial"/>
          <w:sz w:val="16"/>
          <w:szCs w:val="16"/>
        </w:rPr>
        <w:t>Anyone who might wish to appeal any decision made by the Authority regarding any matter considered at the meeting is hereby advised that they will need a record of the proceedings, and for such purpose, they may need to assure that a verbatim record of the proceedings is made which will include the testimony and the evidence upon which such appeal is to be based.  When addressing the Authority, please state your name and address and speak clearly.</w:t>
      </w:r>
    </w:p>
    <w:p w14:paraId="2D1CAD81" w14:textId="77777777" w:rsidR="006F0083" w:rsidRPr="006148CC" w:rsidRDefault="006F0083">
      <w:pPr>
        <w:jc w:val="both"/>
        <w:rPr>
          <w:rFonts w:cs="Arial"/>
          <w:sz w:val="20"/>
          <w:szCs w:val="20"/>
        </w:rPr>
      </w:pPr>
    </w:p>
    <w:p w14:paraId="4038FB0A" w14:textId="29168507" w:rsidR="00B34580" w:rsidRPr="009151F7" w:rsidRDefault="007937B5" w:rsidP="005E6A86">
      <w:pPr>
        <w:numPr>
          <w:ilvl w:val="0"/>
          <w:numId w:val="1"/>
        </w:numPr>
        <w:tabs>
          <w:tab w:val="num" w:pos="180"/>
        </w:tabs>
        <w:ind w:left="180"/>
        <w:jc w:val="both"/>
        <w:rPr>
          <w:rFonts w:cs="Arial"/>
          <w:sz w:val="18"/>
          <w:szCs w:val="18"/>
          <w:u w:val="single"/>
        </w:rPr>
      </w:pPr>
      <w:r w:rsidRPr="009151F7">
        <w:rPr>
          <w:rFonts w:cs="Arial"/>
          <w:sz w:val="18"/>
          <w:szCs w:val="18"/>
          <w:u w:val="single"/>
        </w:rPr>
        <w:t>MINUTES</w:t>
      </w:r>
    </w:p>
    <w:p w14:paraId="65038BEB" w14:textId="0D1B1D72" w:rsidR="00554A70" w:rsidRPr="009151F7" w:rsidRDefault="00554A70" w:rsidP="00FB273D">
      <w:pPr>
        <w:numPr>
          <w:ilvl w:val="0"/>
          <w:numId w:val="6"/>
        </w:numPr>
        <w:ind w:left="540"/>
        <w:jc w:val="both"/>
        <w:rPr>
          <w:rFonts w:cs="Arial"/>
          <w:sz w:val="18"/>
          <w:szCs w:val="18"/>
          <w:u w:val="single"/>
        </w:rPr>
      </w:pPr>
      <w:r w:rsidRPr="009151F7">
        <w:rPr>
          <w:rFonts w:cs="Arial"/>
          <w:sz w:val="18"/>
          <w:szCs w:val="18"/>
        </w:rPr>
        <w:t xml:space="preserve">Consider Approval </w:t>
      </w:r>
      <w:r w:rsidR="00F53A82" w:rsidRPr="009151F7">
        <w:rPr>
          <w:rFonts w:cs="Arial"/>
          <w:sz w:val="18"/>
          <w:szCs w:val="18"/>
        </w:rPr>
        <w:t xml:space="preserve">of </w:t>
      </w:r>
      <w:r w:rsidR="00916E92" w:rsidRPr="009151F7">
        <w:rPr>
          <w:rFonts w:cs="Arial"/>
          <w:sz w:val="18"/>
          <w:szCs w:val="18"/>
        </w:rPr>
        <w:t>May 13</w:t>
      </w:r>
      <w:r w:rsidR="003910E1" w:rsidRPr="009151F7">
        <w:rPr>
          <w:rFonts w:cs="Arial"/>
          <w:sz w:val="18"/>
          <w:szCs w:val="18"/>
        </w:rPr>
        <w:t>, 2022</w:t>
      </w:r>
      <w:r w:rsidR="00EB43B7" w:rsidRPr="009151F7">
        <w:rPr>
          <w:rFonts w:cs="Arial"/>
          <w:sz w:val="18"/>
          <w:szCs w:val="18"/>
        </w:rPr>
        <w:t>,</w:t>
      </w:r>
      <w:r w:rsidR="00D04D6E" w:rsidRPr="009151F7">
        <w:rPr>
          <w:rFonts w:cs="Arial"/>
          <w:sz w:val="18"/>
          <w:szCs w:val="18"/>
        </w:rPr>
        <w:t xml:space="preserve"> </w:t>
      </w:r>
      <w:r w:rsidRPr="009151F7">
        <w:rPr>
          <w:rFonts w:cs="Arial"/>
          <w:sz w:val="18"/>
          <w:szCs w:val="18"/>
        </w:rPr>
        <w:t>Minutes</w:t>
      </w:r>
    </w:p>
    <w:p w14:paraId="541B95AE" w14:textId="77777777" w:rsidR="009744B2" w:rsidRPr="009151F7" w:rsidRDefault="009744B2" w:rsidP="009744B2">
      <w:pPr>
        <w:pStyle w:val="ListParagraph"/>
        <w:ind w:left="540"/>
        <w:jc w:val="both"/>
        <w:rPr>
          <w:rFonts w:cs="Arial"/>
          <w:sz w:val="18"/>
          <w:szCs w:val="18"/>
        </w:rPr>
      </w:pPr>
    </w:p>
    <w:p w14:paraId="414A0FD9" w14:textId="77777777" w:rsidR="00D964BC" w:rsidRPr="009151F7" w:rsidRDefault="00D964BC" w:rsidP="00D964BC">
      <w:pPr>
        <w:numPr>
          <w:ilvl w:val="0"/>
          <w:numId w:val="1"/>
        </w:numPr>
        <w:tabs>
          <w:tab w:val="num" w:pos="180"/>
        </w:tabs>
        <w:ind w:left="180"/>
        <w:rPr>
          <w:rFonts w:cs="Arial"/>
          <w:sz w:val="18"/>
          <w:szCs w:val="18"/>
          <w:u w:val="single"/>
        </w:rPr>
      </w:pPr>
      <w:r w:rsidRPr="009151F7">
        <w:rPr>
          <w:rFonts w:cs="Arial"/>
          <w:sz w:val="18"/>
          <w:szCs w:val="18"/>
          <w:u w:val="single"/>
        </w:rPr>
        <w:t>PUBLIC COMMENTS</w:t>
      </w:r>
    </w:p>
    <w:p w14:paraId="514ED74A" w14:textId="6F3D24E9" w:rsidR="00D964BC" w:rsidRPr="009151F7" w:rsidRDefault="00D964BC" w:rsidP="00FB273D">
      <w:pPr>
        <w:pStyle w:val="ListParagraph"/>
        <w:numPr>
          <w:ilvl w:val="0"/>
          <w:numId w:val="8"/>
        </w:numPr>
        <w:spacing w:line="276" w:lineRule="auto"/>
        <w:ind w:left="540"/>
        <w:contextualSpacing/>
        <w:rPr>
          <w:rFonts w:cs="Arial"/>
          <w:sz w:val="18"/>
          <w:szCs w:val="18"/>
        </w:rPr>
      </w:pPr>
      <w:r w:rsidRPr="009151F7">
        <w:rPr>
          <w:rFonts w:cs="Arial"/>
          <w:sz w:val="18"/>
          <w:szCs w:val="18"/>
        </w:rPr>
        <w:t xml:space="preserve">Speakers must </w:t>
      </w:r>
      <w:r w:rsidR="00D01998" w:rsidRPr="009151F7">
        <w:rPr>
          <w:rFonts w:cs="Arial"/>
          <w:sz w:val="18"/>
          <w:szCs w:val="18"/>
        </w:rPr>
        <w:t>provide</w:t>
      </w:r>
      <w:r w:rsidRPr="009151F7">
        <w:rPr>
          <w:rFonts w:cs="Arial"/>
          <w:sz w:val="18"/>
          <w:szCs w:val="18"/>
        </w:rPr>
        <w:t xml:space="preserve"> their contact information and topic of their concern/presentation.</w:t>
      </w:r>
    </w:p>
    <w:p w14:paraId="58A61B75" w14:textId="77777777" w:rsidR="00D964BC" w:rsidRPr="009151F7" w:rsidRDefault="00D964BC" w:rsidP="00FB273D">
      <w:pPr>
        <w:pStyle w:val="ListParagraph"/>
        <w:numPr>
          <w:ilvl w:val="0"/>
          <w:numId w:val="7"/>
        </w:numPr>
        <w:ind w:left="540"/>
        <w:rPr>
          <w:rFonts w:cs="Arial"/>
          <w:sz w:val="18"/>
          <w:szCs w:val="18"/>
          <w:u w:val="single"/>
        </w:rPr>
      </w:pPr>
      <w:r w:rsidRPr="009151F7">
        <w:rPr>
          <w:rFonts w:cs="Arial"/>
          <w:sz w:val="18"/>
          <w:szCs w:val="18"/>
        </w:rPr>
        <w:t>Each individual is limited to a maximum of 3 minutes.</w:t>
      </w:r>
    </w:p>
    <w:p w14:paraId="4362933F" w14:textId="57CDE65E" w:rsidR="00FA4001" w:rsidRPr="009151F7" w:rsidRDefault="00FA4001" w:rsidP="00FA4001">
      <w:pPr>
        <w:pStyle w:val="ListParagraph"/>
        <w:ind w:left="540"/>
        <w:jc w:val="both"/>
        <w:rPr>
          <w:rFonts w:cs="Arial"/>
          <w:sz w:val="18"/>
          <w:szCs w:val="18"/>
        </w:rPr>
      </w:pPr>
    </w:p>
    <w:p w14:paraId="7C4C8AFF" w14:textId="7EEB5E6C" w:rsidR="00916E92" w:rsidRPr="009151F7" w:rsidRDefault="00916E92" w:rsidP="00AA1448">
      <w:pPr>
        <w:numPr>
          <w:ilvl w:val="0"/>
          <w:numId w:val="1"/>
        </w:numPr>
        <w:tabs>
          <w:tab w:val="num" w:pos="180"/>
        </w:tabs>
        <w:ind w:left="180"/>
        <w:jc w:val="both"/>
        <w:rPr>
          <w:rFonts w:cs="Arial"/>
          <w:sz w:val="18"/>
          <w:szCs w:val="18"/>
          <w:u w:val="single"/>
        </w:rPr>
      </w:pPr>
      <w:r w:rsidRPr="009151F7">
        <w:rPr>
          <w:rFonts w:cs="Arial"/>
          <w:sz w:val="18"/>
          <w:szCs w:val="18"/>
          <w:u w:val="single"/>
        </w:rPr>
        <w:t>FY 2022-2023 Budget</w:t>
      </w:r>
    </w:p>
    <w:p w14:paraId="5A9D7D6E" w14:textId="6039AD08" w:rsidR="00916E92" w:rsidRPr="009151F7" w:rsidRDefault="0073103F" w:rsidP="00916E92">
      <w:pPr>
        <w:pStyle w:val="ListParagraph"/>
        <w:numPr>
          <w:ilvl w:val="0"/>
          <w:numId w:val="7"/>
        </w:numPr>
        <w:ind w:left="540"/>
        <w:jc w:val="both"/>
        <w:rPr>
          <w:rFonts w:cs="Arial"/>
          <w:sz w:val="18"/>
          <w:szCs w:val="18"/>
        </w:rPr>
      </w:pPr>
      <w:r w:rsidRPr="009151F7">
        <w:rPr>
          <w:rFonts w:cs="Arial"/>
          <w:sz w:val="18"/>
          <w:szCs w:val="18"/>
        </w:rPr>
        <w:t>Consider Adoption of Continuing Budget Resolution</w:t>
      </w:r>
    </w:p>
    <w:p w14:paraId="1FAFFCD3" w14:textId="77777777" w:rsidR="0073103F" w:rsidRPr="009151F7" w:rsidRDefault="0073103F" w:rsidP="0073103F">
      <w:pPr>
        <w:pStyle w:val="ListParagraph"/>
        <w:ind w:left="540"/>
        <w:jc w:val="both"/>
        <w:rPr>
          <w:rFonts w:cs="Arial"/>
          <w:sz w:val="18"/>
          <w:szCs w:val="18"/>
        </w:rPr>
      </w:pPr>
    </w:p>
    <w:p w14:paraId="56D14273" w14:textId="5CA9E1E9" w:rsidR="00AA1448" w:rsidRPr="009151F7" w:rsidRDefault="00AA1448" w:rsidP="00AA1448">
      <w:pPr>
        <w:numPr>
          <w:ilvl w:val="0"/>
          <w:numId w:val="1"/>
        </w:numPr>
        <w:tabs>
          <w:tab w:val="num" w:pos="180"/>
        </w:tabs>
        <w:ind w:left="180"/>
        <w:jc w:val="both"/>
        <w:rPr>
          <w:rFonts w:cs="Arial"/>
          <w:sz w:val="18"/>
          <w:szCs w:val="18"/>
        </w:rPr>
      </w:pPr>
      <w:r w:rsidRPr="009151F7">
        <w:rPr>
          <w:rFonts w:cs="Arial"/>
          <w:sz w:val="18"/>
          <w:szCs w:val="18"/>
          <w:u w:val="single"/>
        </w:rPr>
        <w:t>MONTHLY FINANCIAL STATEMENTS &amp; INVESTMENTS</w:t>
      </w:r>
    </w:p>
    <w:p w14:paraId="34EF1F34" w14:textId="33BC5F89" w:rsidR="00AA1448" w:rsidRPr="009151F7" w:rsidRDefault="00AA1448" w:rsidP="00AA1448">
      <w:pPr>
        <w:numPr>
          <w:ilvl w:val="0"/>
          <w:numId w:val="2"/>
        </w:numPr>
        <w:tabs>
          <w:tab w:val="clear" w:pos="1080"/>
          <w:tab w:val="num" w:pos="540"/>
        </w:tabs>
        <w:ind w:left="540"/>
        <w:rPr>
          <w:rFonts w:cs="Arial"/>
          <w:sz w:val="18"/>
          <w:szCs w:val="18"/>
        </w:rPr>
      </w:pPr>
      <w:r w:rsidRPr="009151F7">
        <w:rPr>
          <w:rFonts w:cs="Arial"/>
          <w:sz w:val="18"/>
          <w:szCs w:val="18"/>
        </w:rPr>
        <w:t xml:space="preserve">Consider Approval </w:t>
      </w:r>
      <w:r w:rsidR="00DF74BF" w:rsidRPr="009151F7">
        <w:rPr>
          <w:rFonts w:cs="Arial"/>
          <w:sz w:val="18"/>
          <w:szCs w:val="18"/>
        </w:rPr>
        <w:t xml:space="preserve">of </w:t>
      </w:r>
      <w:r w:rsidR="00916E92" w:rsidRPr="009151F7">
        <w:rPr>
          <w:rFonts w:cs="Arial"/>
          <w:sz w:val="18"/>
          <w:szCs w:val="18"/>
        </w:rPr>
        <w:t>May, June &amp; July</w:t>
      </w:r>
      <w:r w:rsidR="003910E1" w:rsidRPr="009151F7">
        <w:rPr>
          <w:rFonts w:cs="Arial"/>
          <w:sz w:val="18"/>
          <w:szCs w:val="18"/>
        </w:rPr>
        <w:t xml:space="preserve"> 2022</w:t>
      </w:r>
      <w:r w:rsidRPr="009151F7">
        <w:rPr>
          <w:rFonts w:cs="Arial"/>
          <w:sz w:val="18"/>
          <w:szCs w:val="18"/>
        </w:rPr>
        <w:t xml:space="preserve"> Financial Statement</w:t>
      </w:r>
      <w:r w:rsidR="007F15B4" w:rsidRPr="009151F7">
        <w:rPr>
          <w:rFonts w:cs="Arial"/>
          <w:sz w:val="18"/>
          <w:szCs w:val="18"/>
        </w:rPr>
        <w:t>s</w:t>
      </w:r>
    </w:p>
    <w:p w14:paraId="548CD72B" w14:textId="77777777" w:rsidR="00AA1448" w:rsidRPr="009151F7" w:rsidRDefault="00AA1448" w:rsidP="00AA1448">
      <w:pPr>
        <w:numPr>
          <w:ilvl w:val="0"/>
          <w:numId w:val="2"/>
        </w:numPr>
        <w:tabs>
          <w:tab w:val="clear" w:pos="1080"/>
          <w:tab w:val="num" w:pos="540"/>
        </w:tabs>
        <w:ind w:left="540"/>
        <w:rPr>
          <w:rFonts w:cs="Arial"/>
          <w:sz w:val="18"/>
          <w:szCs w:val="18"/>
        </w:rPr>
      </w:pPr>
      <w:r w:rsidRPr="009151F7">
        <w:rPr>
          <w:rFonts w:cs="Arial"/>
          <w:sz w:val="18"/>
          <w:szCs w:val="18"/>
        </w:rPr>
        <w:t>Update on Investments</w:t>
      </w:r>
    </w:p>
    <w:p w14:paraId="51522138" w14:textId="77777777" w:rsidR="00AA1448" w:rsidRPr="009151F7" w:rsidRDefault="00AA1448" w:rsidP="00420F80">
      <w:pPr>
        <w:pStyle w:val="ListParagraph"/>
        <w:ind w:left="540"/>
        <w:jc w:val="both"/>
        <w:rPr>
          <w:rFonts w:cs="Arial"/>
          <w:sz w:val="18"/>
          <w:szCs w:val="18"/>
        </w:rPr>
      </w:pPr>
    </w:p>
    <w:p w14:paraId="40EA9E72" w14:textId="68CDD6CB" w:rsidR="00C652DA" w:rsidRPr="009151F7" w:rsidRDefault="00C652DA" w:rsidP="00A174B9">
      <w:pPr>
        <w:numPr>
          <w:ilvl w:val="0"/>
          <w:numId w:val="1"/>
        </w:numPr>
        <w:tabs>
          <w:tab w:val="num" w:pos="180"/>
        </w:tabs>
        <w:ind w:left="180"/>
        <w:jc w:val="both"/>
        <w:rPr>
          <w:rFonts w:cs="Arial"/>
          <w:sz w:val="18"/>
          <w:szCs w:val="18"/>
          <w:u w:val="single"/>
        </w:rPr>
      </w:pPr>
      <w:r w:rsidRPr="009151F7">
        <w:rPr>
          <w:rFonts w:cs="Arial"/>
          <w:sz w:val="18"/>
          <w:szCs w:val="18"/>
          <w:u w:val="single"/>
        </w:rPr>
        <w:t>BOND ALLOCATION</w:t>
      </w:r>
    </w:p>
    <w:p w14:paraId="75DC80D6" w14:textId="17DFE69A" w:rsidR="00C652DA" w:rsidRPr="009151F7" w:rsidRDefault="0073103F" w:rsidP="0073103F">
      <w:pPr>
        <w:pStyle w:val="ListParagraph"/>
        <w:numPr>
          <w:ilvl w:val="0"/>
          <w:numId w:val="33"/>
        </w:numPr>
        <w:ind w:left="540"/>
        <w:jc w:val="both"/>
        <w:rPr>
          <w:rFonts w:cs="Arial"/>
          <w:sz w:val="18"/>
          <w:szCs w:val="18"/>
        </w:rPr>
      </w:pPr>
      <w:r w:rsidRPr="009151F7">
        <w:rPr>
          <w:rFonts w:cs="Arial"/>
          <w:sz w:val="18"/>
          <w:szCs w:val="18"/>
        </w:rPr>
        <w:t>Consider Adoption of MCC Resolution and Ratification of Publication of Notice of Conversion</w:t>
      </w:r>
    </w:p>
    <w:p w14:paraId="039E6529" w14:textId="77777777" w:rsidR="0073103F" w:rsidRPr="009151F7" w:rsidRDefault="0073103F" w:rsidP="0073103F">
      <w:pPr>
        <w:pStyle w:val="ListParagraph"/>
        <w:ind w:left="540"/>
        <w:jc w:val="both"/>
        <w:rPr>
          <w:rFonts w:cs="Arial"/>
          <w:sz w:val="18"/>
          <w:szCs w:val="18"/>
        </w:rPr>
      </w:pPr>
    </w:p>
    <w:p w14:paraId="0F619BF4" w14:textId="7EF71D44" w:rsidR="00217956" w:rsidRPr="009151F7" w:rsidRDefault="00091A72" w:rsidP="00A174B9">
      <w:pPr>
        <w:numPr>
          <w:ilvl w:val="0"/>
          <w:numId w:val="1"/>
        </w:numPr>
        <w:tabs>
          <w:tab w:val="num" w:pos="180"/>
        </w:tabs>
        <w:ind w:left="180"/>
        <w:jc w:val="both"/>
        <w:rPr>
          <w:rFonts w:cs="Arial"/>
          <w:sz w:val="18"/>
          <w:szCs w:val="18"/>
          <w:u w:val="single"/>
        </w:rPr>
      </w:pPr>
      <w:r w:rsidRPr="009151F7">
        <w:rPr>
          <w:rFonts w:cs="Arial"/>
          <w:sz w:val="18"/>
          <w:szCs w:val="18"/>
          <w:u w:val="single"/>
        </w:rPr>
        <w:t>SINGLE FAMILY PROGRAMS</w:t>
      </w:r>
    </w:p>
    <w:p w14:paraId="5F8D37B5" w14:textId="79EBA536" w:rsidR="0073103F" w:rsidRPr="009151F7" w:rsidRDefault="0073103F" w:rsidP="00FB273D">
      <w:pPr>
        <w:numPr>
          <w:ilvl w:val="0"/>
          <w:numId w:val="3"/>
        </w:numPr>
        <w:tabs>
          <w:tab w:val="clear" w:pos="1065"/>
          <w:tab w:val="num" w:pos="540"/>
        </w:tabs>
        <w:ind w:left="540"/>
        <w:rPr>
          <w:rFonts w:cs="Arial"/>
          <w:sz w:val="18"/>
          <w:szCs w:val="18"/>
        </w:rPr>
      </w:pPr>
      <w:r w:rsidRPr="009151F7">
        <w:rPr>
          <w:rFonts w:cs="Arial"/>
          <w:sz w:val="18"/>
          <w:szCs w:val="18"/>
        </w:rPr>
        <w:t>Consider Reduction of MCC Rate from 50% to 25%</w:t>
      </w:r>
    </w:p>
    <w:p w14:paraId="09098B87" w14:textId="6E9B86BF" w:rsidR="00F132BE" w:rsidRPr="009151F7" w:rsidRDefault="00F132BE" w:rsidP="00FB273D">
      <w:pPr>
        <w:numPr>
          <w:ilvl w:val="0"/>
          <w:numId w:val="3"/>
        </w:numPr>
        <w:tabs>
          <w:tab w:val="clear" w:pos="1065"/>
          <w:tab w:val="num" w:pos="540"/>
        </w:tabs>
        <w:ind w:left="540"/>
        <w:rPr>
          <w:rFonts w:cs="Arial"/>
          <w:sz w:val="18"/>
          <w:szCs w:val="18"/>
          <w:u w:val="single"/>
        </w:rPr>
      </w:pPr>
      <w:r w:rsidRPr="009151F7">
        <w:rPr>
          <w:rFonts w:cs="Arial"/>
          <w:sz w:val="18"/>
          <w:szCs w:val="18"/>
        </w:rPr>
        <w:t xml:space="preserve">DPA </w:t>
      </w:r>
      <w:r w:rsidR="008779BF" w:rsidRPr="009151F7">
        <w:rPr>
          <w:rFonts w:cs="Arial"/>
          <w:sz w:val="18"/>
          <w:szCs w:val="18"/>
        </w:rPr>
        <w:t xml:space="preserve">and TBA Loan </w:t>
      </w:r>
      <w:r w:rsidRPr="009151F7">
        <w:rPr>
          <w:rFonts w:cs="Arial"/>
          <w:sz w:val="18"/>
          <w:szCs w:val="18"/>
        </w:rPr>
        <w:t>Program Update</w:t>
      </w:r>
    </w:p>
    <w:p w14:paraId="3D6C4CBA" w14:textId="77777777" w:rsidR="002424AB" w:rsidRPr="009151F7" w:rsidRDefault="002424AB" w:rsidP="002424AB">
      <w:pPr>
        <w:pStyle w:val="ListParagraph"/>
        <w:ind w:left="540"/>
        <w:rPr>
          <w:rFonts w:cs="Arial"/>
          <w:sz w:val="18"/>
          <w:szCs w:val="18"/>
          <w:u w:val="single"/>
        </w:rPr>
      </w:pPr>
    </w:p>
    <w:p w14:paraId="7EC84E83" w14:textId="2E4A6125" w:rsidR="00091A72" w:rsidRPr="009151F7" w:rsidRDefault="00091A72" w:rsidP="005E6A86">
      <w:pPr>
        <w:numPr>
          <w:ilvl w:val="0"/>
          <w:numId w:val="1"/>
        </w:numPr>
        <w:tabs>
          <w:tab w:val="num" w:pos="180"/>
        </w:tabs>
        <w:ind w:left="180"/>
        <w:rPr>
          <w:rFonts w:cs="Arial"/>
          <w:sz w:val="18"/>
          <w:szCs w:val="18"/>
          <w:u w:val="single"/>
        </w:rPr>
      </w:pPr>
      <w:r w:rsidRPr="009151F7">
        <w:rPr>
          <w:rFonts w:cs="Arial"/>
          <w:sz w:val="18"/>
          <w:szCs w:val="18"/>
          <w:u w:val="single"/>
        </w:rPr>
        <w:t>RENTAL DEVELOPMENTS</w:t>
      </w:r>
    </w:p>
    <w:p w14:paraId="4B49B213" w14:textId="63F87409" w:rsidR="0073103F" w:rsidRPr="009151F7" w:rsidRDefault="0073103F" w:rsidP="00FB273D">
      <w:pPr>
        <w:numPr>
          <w:ilvl w:val="0"/>
          <w:numId w:val="5"/>
        </w:numPr>
        <w:ind w:left="540"/>
        <w:rPr>
          <w:rFonts w:cs="Arial"/>
          <w:sz w:val="18"/>
          <w:szCs w:val="18"/>
        </w:rPr>
      </w:pPr>
      <w:r w:rsidRPr="009151F7">
        <w:rPr>
          <w:rFonts w:cs="Arial"/>
          <w:sz w:val="18"/>
          <w:szCs w:val="18"/>
        </w:rPr>
        <w:t>Consider Approval of 2023 Bond NOFA and Application</w:t>
      </w:r>
    </w:p>
    <w:p w14:paraId="3407A036" w14:textId="4D8860A0" w:rsidR="00DF1277" w:rsidRPr="009151F7" w:rsidRDefault="0073103F" w:rsidP="00FB273D">
      <w:pPr>
        <w:numPr>
          <w:ilvl w:val="0"/>
          <w:numId w:val="5"/>
        </w:numPr>
        <w:ind w:left="540"/>
        <w:rPr>
          <w:rFonts w:cs="Arial"/>
          <w:sz w:val="18"/>
          <w:szCs w:val="18"/>
        </w:rPr>
      </w:pPr>
      <w:r w:rsidRPr="009151F7">
        <w:rPr>
          <w:rFonts w:cs="Arial"/>
          <w:sz w:val="18"/>
          <w:szCs w:val="18"/>
        </w:rPr>
        <w:t>Consider Approval of Casa Bel Mar Amended and Restated Inducement Resolution</w:t>
      </w:r>
    </w:p>
    <w:p w14:paraId="03EFAE6C" w14:textId="2A979287" w:rsidR="0073103F" w:rsidRPr="009151F7" w:rsidRDefault="0073103F" w:rsidP="00FB273D">
      <w:pPr>
        <w:numPr>
          <w:ilvl w:val="0"/>
          <w:numId w:val="5"/>
        </w:numPr>
        <w:ind w:left="540"/>
        <w:rPr>
          <w:rFonts w:cs="Arial"/>
          <w:sz w:val="18"/>
          <w:szCs w:val="18"/>
        </w:rPr>
      </w:pPr>
      <w:r w:rsidRPr="009151F7">
        <w:rPr>
          <w:rFonts w:cs="Arial"/>
          <w:sz w:val="18"/>
          <w:szCs w:val="18"/>
        </w:rPr>
        <w:t>Consider Directing E</w:t>
      </w:r>
      <w:r w:rsidR="009151F7">
        <w:rPr>
          <w:rFonts w:cs="Arial"/>
          <w:sz w:val="18"/>
          <w:szCs w:val="18"/>
        </w:rPr>
        <w:t>D</w:t>
      </w:r>
      <w:r w:rsidRPr="009151F7">
        <w:rPr>
          <w:rFonts w:cs="Arial"/>
          <w:sz w:val="18"/>
          <w:szCs w:val="18"/>
        </w:rPr>
        <w:t xml:space="preserve"> to Explore Potential for Interlocal Agreements to Use Expiring Bond Allocation</w:t>
      </w:r>
    </w:p>
    <w:p w14:paraId="3EA0BF5A" w14:textId="77777777" w:rsidR="00932B9F" w:rsidRPr="009151F7" w:rsidRDefault="00932B9F" w:rsidP="00932B9F">
      <w:pPr>
        <w:numPr>
          <w:ilvl w:val="0"/>
          <w:numId w:val="5"/>
        </w:numPr>
        <w:ind w:left="540"/>
        <w:rPr>
          <w:rFonts w:cs="Arial"/>
          <w:sz w:val="18"/>
          <w:szCs w:val="18"/>
        </w:rPr>
      </w:pPr>
      <w:r w:rsidRPr="009151F7">
        <w:rPr>
          <w:rFonts w:cs="Arial"/>
          <w:sz w:val="18"/>
          <w:szCs w:val="18"/>
        </w:rPr>
        <w:t>Update on Upcoming Financings</w:t>
      </w:r>
    </w:p>
    <w:p w14:paraId="636CF9B8" w14:textId="48EE8C55" w:rsidR="009F0A95" w:rsidRPr="009151F7" w:rsidRDefault="009F0A95" w:rsidP="00FB273D">
      <w:pPr>
        <w:numPr>
          <w:ilvl w:val="0"/>
          <w:numId w:val="5"/>
        </w:numPr>
        <w:ind w:left="540"/>
        <w:rPr>
          <w:rFonts w:cs="Arial"/>
          <w:sz w:val="18"/>
          <w:szCs w:val="18"/>
        </w:rPr>
      </w:pPr>
      <w:r w:rsidRPr="009151F7">
        <w:rPr>
          <w:rFonts w:cs="Arial"/>
          <w:sz w:val="18"/>
          <w:szCs w:val="18"/>
        </w:rPr>
        <w:t>Update on Existing Rental Developments</w:t>
      </w:r>
    </w:p>
    <w:p w14:paraId="28ED04AB" w14:textId="77777777" w:rsidR="00DF74BF" w:rsidRPr="009151F7" w:rsidRDefault="00DF74BF" w:rsidP="00DF74BF">
      <w:pPr>
        <w:ind w:left="540"/>
        <w:rPr>
          <w:rFonts w:cs="Arial"/>
          <w:sz w:val="18"/>
          <w:szCs w:val="18"/>
        </w:rPr>
      </w:pPr>
    </w:p>
    <w:p w14:paraId="3FE5B5C1" w14:textId="77777777" w:rsidR="00AF00E2" w:rsidRPr="009151F7" w:rsidRDefault="00AF00E2" w:rsidP="00AF00E2">
      <w:pPr>
        <w:numPr>
          <w:ilvl w:val="0"/>
          <w:numId w:val="1"/>
        </w:numPr>
        <w:tabs>
          <w:tab w:val="num" w:pos="180"/>
        </w:tabs>
        <w:ind w:left="180"/>
        <w:rPr>
          <w:rFonts w:cs="Arial"/>
          <w:sz w:val="18"/>
          <w:szCs w:val="18"/>
          <w:u w:val="single"/>
        </w:rPr>
      </w:pPr>
      <w:r w:rsidRPr="009151F7">
        <w:rPr>
          <w:rFonts w:cs="Arial"/>
          <w:sz w:val="18"/>
          <w:szCs w:val="18"/>
          <w:u w:val="single"/>
        </w:rPr>
        <w:t>LOCAL GOVERNMENT CONTRIBUTION FOR 9% HOUSING CREDITS</w:t>
      </w:r>
    </w:p>
    <w:p w14:paraId="7650AB3F" w14:textId="2C6824ED" w:rsidR="0016103F" w:rsidRPr="009151F7" w:rsidRDefault="009B598F" w:rsidP="0016103F">
      <w:pPr>
        <w:pStyle w:val="ListParagraph"/>
        <w:numPr>
          <w:ilvl w:val="0"/>
          <w:numId w:val="32"/>
        </w:numPr>
        <w:ind w:left="360"/>
        <w:rPr>
          <w:rFonts w:cs="Arial"/>
          <w:sz w:val="18"/>
          <w:szCs w:val="18"/>
        </w:rPr>
      </w:pPr>
      <w:r w:rsidRPr="009151F7">
        <w:rPr>
          <w:rFonts w:cs="Arial"/>
          <w:sz w:val="18"/>
          <w:szCs w:val="18"/>
        </w:rPr>
        <w:t>Consider Approval of Proposed Change to Unit Mix for Andrew Landing</w:t>
      </w:r>
    </w:p>
    <w:p w14:paraId="68902857" w14:textId="40A02425" w:rsidR="008566F5" w:rsidRPr="009151F7" w:rsidRDefault="009B598F" w:rsidP="0016103F">
      <w:pPr>
        <w:pStyle w:val="ListParagraph"/>
        <w:numPr>
          <w:ilvl w:val="0"/>
          <w:numId w:val="32"/>
        </w:numPr>
        <w:ind w:left="360"/>
        <w:rPr>
          <w:rFonts w:cs="Arial"/>
          <w:sz w:val="18"/>
          <w:szCs w:val="18"/>
        </w:rPr>
      </w:pPr>
      <w:r w:rsidRPr="009151F7">
        <w:rPr>
          <w:rFonts w:cs="Arial"/>
          <w:sz w:val="18"/>
          <w:szCs w:val="18"/>
        </w:rPr>
        <w:t>Consider Approval of NOFA and Application for LGAOF</w:t>
      </w:r>
    </w:p>
    <w:p w14:paraId="2F3E4C97" w14:textId="77777777" w:rsidR="00023F87" w:rsidRPr="009151F7" w:rsidRDefault="00023F87" w:rsidP="00023F87">
      <w:pPr>
        <w:pStyle w:val="ListParagraph"/>
        <w:ind w:left="540"/>
        <w:rPr>
          <w:rFonts w:cs="Arial"/>
          <w:sz w:val="18"/>
          <w:szCs w:val="18"/>
          <w:u w:val="single"/>
        </w:rPr>
      </w:pPr>
    </w:p>
    <w:p w14:paraId="0CB203C2" w14:textId="5AA380D4" w:rsidR="00091A72" w:rsidRPr="009151F7" w:rsidRDefault="00091A72" w:rsidP="005E6A86">
      <w:pPr>
        <w:numPr>
          <w:ilvl w:val="0"/>
          <w:numId w:val="1"/>
        </w:numPr>
        <w:tabs>
          <w:tab w:val="num" w:pos="180"/>
        </w:tabs>
        <w:ind w:left="180"/>
        <w:rPr>
          <w:rFonts w:cs="Arial"/>
          <w:sz w:val="18"/>
          <w:szCs w:val="18"/>
          <w:u w:val="single"/>
        </w:rPr>
      </w:pPr>
      <w:r w:rsidRPr="009151F7">
        <w:rPr>
          <w:rFonts w:cs="Arial"/>
          <w:sz w:val="18"/>
          <w:szCs w:val="18"/>
          <w:u w:val="single"/>
        </w:rPr>
        <w:t>SPECIAL PROGRAMS</w:t>
      </w:r>
    </w:p>
    <w:p w14:paraId="71C4EC70" w14:textId="384D7092" w:rsidR="00D045EF" w:rsidRPr="009151F7" w:rsidRDefault="00D045EF" w:rsidP="00050ABF">
      <w:pPr>
        <w:numPr>
          <w:ilvl w:val="0"/>
          <w:numId w:val="4"/>
        </w:numPr>
        <w:ind w:left="540"/>
        <w:rPr>
          <w:rFonts w:cs="Arial"/>
          <w:sz w:val="18"/>
          <w:szCs w:val="18"/>
        </w:rPr>
      </w:pPr>
      <w:r w:rsidRPr="009151F7">
        <w:rPr>
          <w:rFonts w:cs="Arial"/>
          <w:sz w:val="18"/>
          <w:szCs w:val="18"/>
        </w:rPr>
        <w:t xml:space="preserve">Up &amp; Out </w:t>
      </w:r>
      <w:r w:rsidR="005E6A86" w:rsidRPr="009151F7">
        <w:rPr>
          <w:rFonts w:cs="Arial"/>
          <w:sz w:val="18"/>
          <w:szCs w:val="18"/>
        </w:rPr>
        <w:t>Homeless Program</w:t>
      </w:r>
      <w:r w:rsidR="002C638F" w:rsidRPr="009151F7">
        <w:rPr>
          <w:rFonts w:cs="Arial"/>
          <w:sz w:val="18"/>
          <w:szCs w:val="18"/>
        </w:rPr>
        <w:t xml:space="preserve">, </w:t>
      </w:r>
      <w:r w:rsidRPr="009151F7">
        <w:rPr>
          <w:rFonts w:cs="Arial"/>
          <w:sz w:val="18"/>
          <w:szCs w:val="18"/>
        </w:rPr>
        <w:t>Youth Aging Out of Foster Care Program</w:t>
      </w:r>
      <w:r w:rsidR="002C638F" w:rsidRPr="009151F7">
        <w:rPr>
          <w:rFonts w:cs="Arial"/>
          <w:sz w:val="18"/>
          <w:szCs w:val="18"/>
        </w:rPr>
        <w:t xml:space="preserve"> &amp; </w:t>
      </w:r>
      <w:r w:rsidRPr="009151F7">
        <w:rPr>
          <w:rFonts w:cs="Arial"/>
          <w:sz w:val="18"/>
          <w:szCs w:val="18"/>
        </w:rPr>
        <w:t>Catholic Charities Program</w:t>
      </w:r>
    </w:p>
    <w:p w14:paraId="26232346" w14:textId="34232CED" w:rsidR="006C4C38" w:rsidRPr="009151F7" w:rsidRDefault="007100D5" w:rsidP="00BD7D2A">
      <w:pPr>
        <w:numPr>
          <w:ilvl w:val="0"/>
          <w:numId w:val="4"/>
        </w:numPr>
        <w:ind w:left="540"/>
        <w:rPr>
          <w:rFonts w:cs="Arial"/>
          <w:sz w:val="18"/>
          <w:szCs w:val="18"/>
          <w:u w:val="single"/>
        </w:rPr>
      </w:pPr>
      <w:r w:rsidRPr="009151F7">
        <w:rPr>
          <w:rFonts w:cs="Arial"/>
          <w:sz w:val="18"/>
          <w:szCs w:val="18"/>
        </w:rPr>
        <w:t>USF CRED Training</w:t>
      </w:r>
      <w:r w:rsidR="009B598F" w:rsidRPr="009151F7">
        <w:rPr>
          <w:rFonts w:cs="Arial"/>
          <w:sz w:val="18"/>
          <w:szCs w:val="18"/>
        </w:rPr>
        <w:t xml:space="preserve">—Consider Extension Request </w:t>
      </w:r>
    </w:p>
    <w:p w14:paraId="447F4FD2" w14:textId="356F6A98" w:rsidR="009B598F" w:rsidRPr="009151F7" w:rsidRDefault="009B598F" w:rsidP="00BD7D2A">
      <w:pPr>
        <w:numPr>
          <w:ilvl w:val="0"/>
          <w:numId w:val="4"/>
        </w:numPr>
        <w:ind w:left="540"/>
        <w:rPr>
          <w:rFonts w:cs="Arial"/>
          <w:sz w:val="18"/>
          <w:szCs w:val="18"/>
          <w:u w:val="single"/>
        </w:rPr>
      </w:pPr>
      <w:r w:rsidRPr="009151F7">
        <w:rPr>
          <w:rFonts w:cs="Arial"/>
          <w:sz w:val="18"/>
          <w:szCs w:val="18"/>
        </w:rPr>
        <w:t xml:space="preserve">Consider New Life Village Request </w:t>
      </w:r>
    </w:p>
    <w:p w14:paraId="7780FE8D" w14:textId="7B016692" w:rsidR="009B598F" w:rsidRPr="009151F7" w:rsidRDefault="009B598F" w:rsidP="00BD7D2A">
      <w:pPr>
        <w:numPr>
          <w:ilvl w:val="0"/>
          <w:numId w:val="4"/>
        </w:numPr>
        <w:ind w:left="540"/>
        <w:rPr>
          <w:rFonts w:cs="Arial"/>
          <w:sz w:val="18"/>
          <w:szCs w:val="18"/>
          <w:u w:val="single"/>
        </w:rPr>
      </w:pPr>
      <w:r w:rsidRPr="009151F7">
        <w:rPr>
          <w:rFonts w:cs="Arial"/>
          <w:sz w:val="18"/>
          <w:szCs w:val="18"/>
        </w:rPr>
        <w:t>Consider Increase to Rental Subsidy Amount for FY 2022-2023</w:t>
      </w:r>
    </w:p>
    <w:p w14:paraId="57DA3C3C" w14:textId="0E5910C7" w:rsidR="003910E1" w:rsidRPr="009151F7" w:rsidRDefault="00833532" w:rsidP="004B47C8">
      <w:pPr>
        <w:numPr>
          <w:ilvl w:val="0"/>
          <w:numId w:val="4"/>
        </w:numPr>
        <w:ind w:left="540"/>
        <w:rPr>
          <w:rFonts w:cs="Arial"/>
          <w:sz w:val="18"/>
          <w:szCs w:val="18"/>
          <w:u w:val="single"/>
        </w:rPr>
      </w:pPr>
      <w:r w:rsidRPr="009151F7">
        <w:rPr>
          <w:rFonts w:cs="Arial"/>
          <w:sz w:val="18"/>
          <w:szCs w:val="18"/>
        </w:rPr>
        <w:t>Update on Salvation Army Program</w:t>
      </w:r>
    </w:p>
    <w:p w14:paraId="09E567AE" w14:textId="77777777" w:rsidR="009B598F" w:rsidRPr="009151F7" w:rsidRDefault="009B598F" w:rsidP="009B598F">
      <w:pPr>
        <w:ind w:left="540"/>
        <w:rPr>
          <w:rFonts w:cs="Arial"/>
          <w:sz w:val="18"/>
          <w:szCs w:val="18"/>
          <w:u w:val="single"/>
        </w:rPr>
      </w:pPr>
    </w:p>
    <w:p w14:paraId="2D0CF29F" w14:textId="77777777" w:rsidR="00091A72" w:rsidRPr="009151F7" w:rsidRDefault="00091A72" w:rsidP="005E6A86">
      <w:pPr>
        <w:numPr>
          <w:ilvl w:val="0"/>
          <w:numId w:val="1"/>
        </w:numPr>
        <w:tabs>
          <w:tab w:val="num" w:pos="180"/>
        </w:tabs>
        <w:ind w:left="180"/>
        <w:rPr>
          <w:rFonts w:cs="Arial"/>
          <w:sz w:val="18"/>
          <w:szCs w:val="18"/>
          <w:u w:val="single"/>
        </w:rPr>
      </w:pPr>
      <w:r w:rsidRPr="009151F7">
        <w:rPr>
          <w:rFonts w:cs="Arial"/>
          <w:sz w:val="18"/>
          <w:szCs w:val="18"/>
          <w:u w:val="single"/>
        </w:rPr>
        <w:t>REPORTS</w:t>
      </w:r>
    </w:p>
    <w:p w14:paraId="64C48E75" w14:textId="77777777" w:rsidR="00D958AB" w:rsidRPr="009151F7" w:rsidRDefault="00D958AB" w:rsidP="00FB273D">
      <w:pPr>
        <w:pStyle w:val="ListParagraph"/>
        <w:numPr>
          <w:ilvl w:val="0"/>
          <w:numId w:val="9"/>
        </w:numPr>
        <w:ind w:left="540"/>
        <w:rPr>
          <w:rFonts w:cs="Arial"/>
          <w:sz w:val="18"/>
          <w:szCs w:val="18"/>
        </w:rPr>
      </w:pPr>
      <w:r w:rsidRPr="009151F7">
        <w:rPr>
          <w:rFonts w:cs="Arial"/>
          <w:sz w:val="18"/>
          <w:szCs w:val="18"/>
        </w:rPr>
        <w:t>Sadowski Education Effort/Legislative Update</w:t>
      </w:r>
    </w:p>
    <w:p w14:paraId="639A1065" w14:textId="77777777" w:rsidR="00D958AB" w:rsidRPr="009151F7" w:rsidRDefault="00D958AB" w:rsidP="00FB273D">
      <w:pPr>
        <w:pStyle w:val="ListParagraph"/>
        <w:numPr>
          <w:ilvl w:val="0"/>
          <w:numId w:val="9"/>
        </w:numPr>
        <w:ind w:left="540"/>
        <w:rPr>
          <w:rFonts w:cs="Arial"/>
          <w:sz w:val="18"/>
          <w:szCs w:val="18"/>
        </w:rPr>
      </w:pPr>
      <w:r w:rsidRPr="009151F7">
        <w:rPr>
          <w:rFonts w:cs="Arial"/>
          <w:sz w:val="18"/>
          <w:szCs w:val="18"/>
        </w:rPr>
        <w:t>Florida Housing Finance Corporation</w:t>
      </w:r>
    </w:p>
    <w:p w14:paraId="7E0448DE" w14:textId="6CD34DF2" w:rsidR="00D958AB" w:rsidRPr="009151F7" w:rsidRDefault="00D958AB" w:rsidP="0032036D">
      <w:pPr>
        <w:pStyle w:val="ListParagraph"/>
        <w:numPr>
          <w:ilvl w:val="0"/>
          <w:numId w:val="9"/>
        </w:numPr>
        <w:ind w:left="540"/>
        <w:rPr>
          <w:rFonts w:cs="Arial"/>
          <w:sz w:val="18"/>
          <w:szCs w:val="18"/>
          <w:u w:val="single"/>
        </w:rPr>
      </w:pPr>
      <w:r w:rsidRPr="009151F7">
        <w:rPr>
          <w:rFonts w:cs="Arial"/>
          <w:sz w:val="18"/>
          <w:szCs w:val="18"/>
        </w:rPr>
        <w:t>Hillsborough County</w:t>
      </w:r>
    </w:p>
    <w:p w14:paraId="526C39FE" w14:textId="17F34F4A" w:rsidR="0051114E" w:rsidRPr="009151F7" w:rsidRDefault="0051114E" w:rsidP="0051114E">
      <w:pPr>
        <w:pStyle w:val="ListParagraph"/>
        <w:ind w:left="540"/>
        <w:rPr>
          <w:rFonts w:cs="Arial"/>
          <w:sz w:val="18"/>
          <w:szCs w:val="18"/>
        </w:rPr>
      </w:pPr>
    </w:p>
    <w:p w14:paraId="23937AD7" w14:textId="48A4C90B" w:rsidR="0051114E" w:rsidRPr="009151F7" w:rsidRDefault="0051114E" w:rsidP="0051114E">
      <w:pPr>
        <w:numPr>
          <w:ilvl w:val="0"/>
          <w:numId w:val="1"/>
        </w:numPr>
        <w:tabs>
          <w:tab w:val="num" w:pos="180"/>
        </w:tabs>
        <w:ind w:left="180"/>
        <w:rPr>
          <w:rFonts w:cs="Arial"/>
          <w:sz w:val="18"/>
          <w:szCs w:val="18"/>
          <w:u w:val="single"/>
        </w:rPr>
      </w:pPr>
      <w:r w:rsidRPr="009151F7">
        <w:rPr>
          <w:rFonts w:cs="Arial"/>
          <w:sz w:val="18"/>
          <w:szCs w:val="18"/>
          <w:u w:val="single"/>
        </w:rPr>
        <w:t>NEW BUSINESS</w:t>
      </w:r>
    </w:p>
    <w:p w14:paraId="74C18C66" w14:textId="5D9CCB47" w:rsidR="002F4360" w:rsidRPr="009151F7" w:rsidRDefault="009B598F" w:rsidP="009B598F">
      <w:pPr>
        <w:pStyle w:val="ListParagraph"/>
        <w:numPr>
          <w:ilvl w:val="0"/>
          <w:numId w:val="34"/>
        </w:numPr>
        <w:ind w:left="540"/>
        <w:rPr>
          <w:rFonts w:cs="Arial"/>
          <w:sz w:val="18"/>
          <w:szCs w:val="18"/>
        </w:rPr>
      </w:pPr>
      <w:r w:rsidRPr="009151F7">
        <w:rPr>
          <w:rFonts w:cs="Arial"/>
          <w:sz w:val="18"/>
          <w:szCs w:val="18"/>
        </w:rPr>
        <w:t>Consider Sponsorship of FCDA Conference</w:t>
      </w:r>
    </w:p>
    <w:p w14:paraId="632F3C08" w14:textId="311B0083" w:rsidR="009B598F" w:rsidRPr="009151F7" w:rsidRDefault="009B598F" w:rsidP="009B598F">
      <w:pPr>
        <w:pStyle w:val="ListParagraph"/>
        <w:numPr>
          <w:ilvl w:val="0"/>
          <w:numId w:val="34"/>
        </w:numPr>
        <w:ind w:left="540"/>
        <w:rPr>
          <w:rFonts w:cs="Arial"/>
          <w:sz w:val="18"/>
          <w:szCs w:val="18"/>
        </w:rPr>
      </w:pPr>
      <w:r w:rsidRPr="009151F7">
        <w:rPr>
          <w:rFonts w:cs="Arial"/>
          <w:sz w:val="18"/>
          <w:szCs w:val="18"/>
        </w:rPr>
        <w:t>Consider Letter of Support for Reappointment of Debra Koehler</w:t>
      </w:r>
    </w:p>
    <w:sectPr w:rsidR="009B598F" w:rsidRPr="009151F7" w:rsidSect="00B33EFB">
      <w:pgSz w:w="12240" w:h="15840"/>
      <w:pgMar w:top="5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3DE2" w14:textId="77777777" w:rsidR="002B1F86" w:rsidRDefault="002B1F86" w:rsidP="00856468">
      <w:r>
        <w:separator/>
      </w:r>
    </w:p>
  </w:endnote>
  <w:endnote w:type="continuationSeparator" w:id="0">
    <w:p w14:paraId="709D08B2" w14:textId="77777777" w:rsidR="002B1F86" w:rsidRDefault="002B1F86" w:rsidP="0085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9318" w14:textId="77777777" w:rsidR="002B1F86" w:rsidRDefault="002B1F86" w:rsidP="00856468">
      <w:r>
        <w:separator/>
      </w:r>
    </w:p>
  </w:footnote>
  <w:footnote w:type="continuationSeparator" w:id="0">
    <w:p w14:paraId="1A4A4C8D" w14:textId="77777777" w:rsidR="002B1F86" w:rsidRDefault="002B1F86" w:rsidP="0085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2F4"/>
    <w:multiLevelType w:val="hybridMultilevel"/>
    <w:tmpl w:val="4A62F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7405F5"/>
    <w:multiLevelType w:val="hybridMultilevel"/>
    <w:tmpl w:val="9412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F0C14"/>
    <w:multiLevelType w:val="hybridMultilevel"/>
    <w:tmpl w:val="2578B5B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F77D25"/>
    <w:multiLevelType w:val="hybridMultilevel"/>
    <w:tmpl w:val="8318D64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30E28AF"/>
    <w:multiLevelType w:val="hybridMultilevel"/>
    <w:tmpl w:val="18F285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72E04EB"/>
    <w:multiLevelType w:val="hybridMultilevel"/>
    <w:tmpl w:val="904ADDB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76C45F7"/>
    <w:multiLevelType w:val="hybridMultilevel"/>
    <w:tmpl w:val="C338E03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B897FB6"/>
    <w:multiLevelType w:val="hybridMultilevel"/>
    <w:tmpl w:val="806C46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3047E3"/>
    <w:multiLevelType w:val="hybridMultilevel"/>
    <w:tmpl w:val="F3EAF5EA"/>
    <w:lvl w:ilvl="0" w:tplc="F28A3330">
      <w:start w:val="1"/>
      <w:numFmt w:val="decimal"/>
      <w:lvlText w:val="%1)"/>
      <w:lvlJc w:val="left"/>
      <w:pPr>
        <w:tabs>
          <w:tab w:val="num" w:pos="4050"/>
        </w:tabs>
        <w:ind w:left="405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4E558C"/>
    <w:multiLevelType w:val="hybridMultilevel"/>
    <w:tmpl w:val="474A57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EF061D6"/>
    <w:multiLevelType w:val="hybridMultilevel"/>
    <w:tmpl w:val="3BCC4FD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1" w15:restartNumberingAfterBreak="0">
    <w:nsid w:val="2F4D6103"/>
    <w:multiLevelType w:val="hybridMultilevel"/>
    <w:tmpl w:val="E74C0E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0C5346E"/>
    <w:multiLevelType w:val="hybridMultilevel"/>
    <w:tmpl w:val="3FACF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1B05921"/>
    <w:multiLevelType w:val="hybridMultilevel"/>
    <w:tmpl w:val="8EF6E7B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22271D"/>
    <w:multiLevelType w:val="hybridMultilevel"/>
    <w:tmpl w:val="827E89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4B36E85"/>
    <w:multiLevelType w:val="hybridMultilevel"/>
    <w:tmpl w:val="4A10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B16C7"/>
    <w:multiLevelType w:val="hybridMultilevel"/>
    <w:tmpl w:val="FDB6F6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E08539F"/>
    <w:multiLevelType w:val="hybridMultilevel"/>
    <w:tmpl w:val="F7FE7C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F75046D"/>
    <w:multiLevelType w:val="hybridMultilevel"/>
    <w:tmpl w:val="43D24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96B91"/>
    <w:multiLevelType w:val="hybridMultilevel"/>
    <w:tmpl w:val="F30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4114E"/>
    <w:multiLevelType w:val="hybridMultilevel"/>
    <w:tmpl w:val="2258D0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49929EB"/>
    <w:multiLevelType w:val="hybridMultilevel"/>
    <w:tmpl w:val="BE38E6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68C7ADA"/>
    <w:multiLevelType w:val="hybridMultilevel"/>
    <w:tmpl w:val="BA3AF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A3F79D4"/>
    <w:multiLevelType w:val="hybridMultilevel"/>
    <w:tmpl w:val="F86E519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B173959"/>
    <w:multiLevelType w:val="hybridMultilevel"/>
    <w:tmpl w:val="70E8F9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1390AF5"/>
    <w:multiLevelType w:val="hybridMultilevel"/>
    <w:tmpl w:val="3872C7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27F5EF3"/>
    <w:multiLevelType w:val="hybridMultilevel"/>
    <w:tmpl w:val="D1AAE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48479F3"/>
    <w:multiLevelType w:val="hybridMultilevel"/>
    <w:tmpl w:val="6C68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294C63"/>
    <w:multiLevelType w:val="hybridMultilevel"/>
    <w:tmpl w:val="5B4E26A2"/>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29" w15:restartNumberingAfterBreak="0">
    <w:nsid w:val="6B6F4E68"/>
    <w:multiLevelType w:val="hybridMultilevel"/>
    <w:tmpl w:val="7E8AD648"/>
    <w:lvl w:ilvl="0" w:tplc="04090001">
      <w:start w:val="1"/>
      <w:numFmt w:val="bullet"/>
      <w:lvlText w:val=""/>
      <w:lvlJc w:val="left"/>
      <w:pPr>
        <w:tabs>
          <w:tab w:val="num" w:pos="1065"/>
        </w:tabs>
        <w:ind w:left="1065" w:hanging="360"/>
      </w:pPr>
      <w:rPr>
        <w:rFonts w:ascii="Symbol" w:hAnsi="Symbol" w:hint="default"/>
      </w:rPr>
    </w:lvl>
    <w:lvl w:ilvl="1" w:tplc="0409000D">
      <w:start w:val="1"/>
      <w:numFmt w:val="bullet"/>
      <w:lvlText w:val=""/>
      <w:lvlJc w:val="left"/>
      <w:pPr>
        <w:tabs>
          <w:tab w:val="num" w:pos="1785"/>
        </w:tabs>
        <w:ind w:left="1785" w:hanging="360"/>
      </w:pPr>
      <w:rPr>
        <w:rFonts w:ascii="Wingdings" w:hAnsi="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6C4C721D"/>
    <w:multiLevelType w:val="hybridMultilevel"/>
    <w:tmpl w:val="9CE487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7345659"/>
    <w:multiLevelType w:val="hybridMultilevel"/>
    <w:tmpl w:val="BCE4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BEE2B4C"/>
    <w:multiLevelType w:val="hybridMultilevel"/>
    <w:tmpl w:val="61C88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8275F2"/>
    <w:multiLevelType w:val="hybridMultilevel"/>
    <w:tmpl w:val="3EB048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32476752">
    <w:abstractNumId w:val="8"/>
  </w:num>
  <w:num w:numId="2" w16cid:durableId="1385763219">
    <w:abstractNumId w:val="13"/>
  </w:num>
  <w:num w:numId="3" w16cid:durableId="1805661032">
    <w:abstractNumId w:val="29"/>
  </w:num>
  <w:num w:numId="4" w16cid:durableId="780301740">
    <w:abstractNumId w:val="32"/>
  </w:num>
  <w:num w:numId="5" w16cid:durableId="229194206">
    <w:abstractNumId w:val="30"/>
  </w:num>
  <w:num w:numId="6" w16cid:durableId="1667393491">
    <w:abstractNumId w:val="27"/>
  </w:num>
  <w:num w:numId="7" w16cid:durableId="350496795">
    <w:abstractNumId w:val="0"/>
  </w:num>
  <w:num w:numId="8" w16cid:durableId="982320378">
    <w:abstractNumId w:val="1"/>
  </w:num>
  <w:num w:numId="9" w16cid:durableId="487595910">
    <w:abstractNumId w:val="10"/>
  </w:num>
  <w:num w:numId="10" w16cid:durableId="996761924">
    <w:abstractNumId w:val="26"/>
  </w:num>
  <w:num w:numId="11" w16cid:durableId="541983139">
    <w:abstractNumId w:val="23"/>
  </w:num>
  <w:num w:numId="12" w16cid:durableId="1540316488">
    <w:abstractNumId w:val="3"/>
  </w:num>
  <w:num w:numId="13" w16cid:durableId="377239459">
    <w:abstractNumId w:val="31"/>
  </w:num>
  <w:num w:numId="14" w16cid:durableId="1973948280">
    <w:abstractNumId w:val="6"/>
  </w:num>
  <w:num w:numId="15" w16cid:durableId="2058968747">
    <w:abstractNumId w:val="2"/>
  </w:num>
  <w:num w:numId="16" w16cid:durableId="1208883139">
    <w:abstractNumId w:val="18"/>
  </w:num>
  <w:num w:numId="17" w16cid:durableId="1819760145">
    <w:abstractNumId w:val="17"/>
  </w:num>
  <w:num w:numId="18" w16cid:durableId="1094546112">
    <w:abstractNumId w:val="14"/>
  </w:num>
  <w:num w:numId="19" w16cid:durableId="729227209">
    <w:abstractNumId w:val="33"/>
  </w:num>
  <w:num w:numId="20" w16cid:durableId="622149934">
    <w:abstractNumId w:val="4"/>
  </w:num>
  <w:num w:numId="21" w16cid:durableId="1198078583">
    <w:abstractNumId w:val="24"/>
  </w:num>
  <w:num w:numId="22" w16cid:durableId="792603611">
    <w:abstractNumId w:val="5"/>
  </w:num>
  <w:num w:numId="23" w16cid:durableId="1449810033">
    <w:abstractNumId w:val="12"/>
  </w:num>
  <w:num w:numId="24" w16cid:durableId="415828097">
    <w:abstractNumId w:val="19"/>
  </w:num>
  <w:num w:numId="25" w16cid:durableId="1863592368">
    <w:abstractNumId w:val="28"/>
  </w:num>
  <w:num w:numId="26" w16cid:durableId="1354265121">
    <w:abstractNumId w:val="21"/>
  </w:num>
  <w:num w:numId="27" w16cid:durableId="1041367894">
    <w:abstractNumId w:val="9"/>
  </w:num>
  <w:num w:numId="28" w16cid:durableId="700591826">
    <w:abstractNumId w:val="25"/>
  </w:num>
  <w:num w:numId="29" w16cid:durableId="1501699125">
    <w:abstractNumId w:val="20"/>
  </w:num>
  <w:num w:numId="30" w16cid:durableId="18240125">
    <w:abstractNumId w:val="11"/>
  </w:num>
  <w:num w:numId="31" w16cid:durableId="218829240">
    <w:abstractNumId w:val="16"/>
  </w:num>
  <w:num w:numId="32" w16cid:durableId="58749682">
    <w:abstractNumId w:val="15"/>
  </w:num>
  <w:num w:numId="33" w16cid:durableId="1700545057">
    <w:abstractNumId w:val="7"/>
  </w:num>
  <w:num w:numId="34" w16cid:durableId="154169999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7"/>
    <w:rsid w:val="000005F1"/>
    <w:rsid w:val="00004046"/>
    <w:rsid w:val="000100E4"/>
    <w:rsid w:val="000104F3"/>
    <w:rsid w:val="000114F5"/>
    <w:rsid w:val="000116EE"/>
    <w:rsid w:val="00014715"/>
    <w:rsid w:val="00014AA9"/>
    <w:rsid w:val="00014ABD"/>
    <w:rsid w:val="000177A6"/>
    <w:rsid w:val="000178E1"/>
    <w:rsid w:val="00021059"/>
    <w:rsid w:val="000226B1"/>
    <w:rsid w:val="0002286D"/>
    <w:rsid w:val="0002386A"/>
    <w:rsid w:val="00023A70"/>
    <w:rsid w:val="00023B5A"/>
    <w:rsid w:val="00023F87"/>
    <w:rsid w:val="00026069"/>
    <w:rsid w:val="00036617"/>
    <w:rsid w:val="000403D7"/>
    <w:rsid w:val="00042EB0"/>
    <w:rsid w:val="00043652"/>
    <w:rsid w:val="0004430E"/>
    <w:rsid w:val="00045D57"/>
    <w:rsid w:val="00046489"/>
    <w:rsid w:val="000511F8"/>
    <w:rsid w:val="00053EB1"/>
    <w:rsid w:val="00057072"/>
    <w:rsid w:val="0006573D"/>
    <w:rsid w:val="00066006"/>
    <w:rsid w:val="000722D8"/>
    <w:rsid w:val="00072780"/>
    <w:rsid w:val="00072B29"/>
    <w:rsid w:val="00072D56"/>
    <w:rsid w:val="000761C1"/>
    <w:rsid w:val="00076E28"/>
    <w:rsid w:val="00077590"/>
    <w:rsid w:val="00082AFE"/>
    <w:rsid w:val="00085BD8"/>
    <w:rsid w:val="00086919"/>
    <w:rsid w:val="00091A72"/>
    <w:rsid w:val="00092FBE"/>
    <w:rsid w:val="00097B2A"/>
    <w:rsid w:val="000A11B2"/>
    <w:rsid w:val="000A126B"/>
    <w:rsid w:val="000A1F21"/>
    <w:rsid w:val="000A3EAA"/>
    <w:rsid w:val="000A5F3E"/>
    <w:rsid w:val="000A79E8"/>
    <w:rsid w:val="000C0B49"/>
    <w:rsid w:val="000D4896"/>
    <w:rsid w:val="000D72B7"/>
    <w:rsid w:val="000E100A"/>
    <w:rsid w:val="000E2105"/>
    <w:rsid w:val="000E335F"/>
    <w:rsid w:val="000E631B"/>
    <w:rsid w:val="000E769E"/>
    <w:rsid w:val="000F3FBC"/>
    <w:rsid w:val="000F6832"/>
    <w:rsid w:val="0010193D"/>
    <w:rsid w:val="00102D51"/>
    <w:rsid w:val="00103AEA"/>
    <w:rsid w:val="001138A4"/>
    <w:rsid w:val="00114322"/>
    <w:rsid w:val="0011501C"/>
    <w:rsid w:val="00116263"/>
    <w:rsid w:val="00122083"/>
    <w:rsid w:val="00126163"/>
    <w:rsid w:val="00127650"/>
    <w:rsid w:val="0013416B"/>
    <w:rsid w:val="0014075B"/>
    <w:rsid w:val="00144261"/>
    <w:rsid w:val="0015261F"/>
    <w:rsid w:val="00154F20"/>
    <w:rsid w:val="00155EAF"/>
    <w:rsid w:val="0016103F"/>
    <w:rsid w:val="00161958"/>
    <w:rsid w:val="0016215F"/>
    <w:rsid w:val="00162A2F"/>
    <w:rsid w:val="001672FE"/>
    <w:rsid w:val="001723D8"/>
    <w:rsid w:val="00173257"/>
    <w:rsid w:val="00175954"/>
    <w:rsid w:val="001763BE"/>
    <w:rsid w:val="00181746"/>
    <w:rsid w:val="001830D6"/>
    <w:rsid w:val="001850F7"/>
    <w:rsid w:val="001944CC"/>
    <w:rsid w:val="00194533"/>
    <w:rsid w:val="00195571"/>
    <w:rsid w:val="00195927"/>
    <w:rsid w:val="001A1F0C"/>
    <w:rsid w:val="001A65D9"/>
    <w:rsid w:val="001B3CA7"/>
    <w:rsid w:val="001B4406"/>
    <w:rsid w:val="001B5E87"/>
    <w:rsid w:val="001D09B6"/>
    <w:rsid w:val="001D51E7"/>
    <w:rsid w:val="001F6961"/>
    <w:rsid w:val="00200EE1"/>
    <w:rsid w:val="00201390"/>
    <w:rsid w:val="00201477"/>
    <w:rsid w:val="00201BE2"/>
    <w:rsid w:val="002071C6"/>
    <w:rsid w:val="00214003"/>
    <w:rsid w:val="002178E7"/>
    <w:rsid w:val="00217956"/>
    <w:rsid w:val="00217FA8"/>
    <w:rsid w:val="00224417"/>
    <w:rsid w:val="00224CA5"/>
    <w:rsid w:val="0023009B"/>
    <w:rsid w:val="00230B3D"/>
    <w:rsid w:val="00240301"/>
    <w:rsid w:val="002424AB"/>
    <w:rsid w:val="0024416C"/>
    <w:rsid w:val="0025271F"/>
    <w:rsid w:val="00252979"/>
    <w:rsid w:val="002658EA"/>
    <w:rsid w:val="00265F93"/>
    <w:rsid w:val="00275E69"/>
    <w:rsid w:val="0028327E"/>
    <w:rsid w:val="002835EF"/>
    <w:rsid w:val="00283C9F"/>
    <w:rsid w:val="002877DB"/>
    <w:rsid w:val="00287C7A"/>
    <w:rsid w:val="00292D0D"/>
    <w:rsid w:val="00294389"/>
    <w:rsid w:val="0029461A"/>
    <w:rsid w:val="00294C97"/>
    <w:rsid w:val="002A11B8"/>
    <w:rsid w:val="002A4825"/>
    <w:rsid w:val="002A5747"/>
    <w:rsid w:val="002A600E"/>
    <w:rsid w:val="002A6683"/>
    <w:rsid w:val="002A753B"/>
    <w:rsid w:val="002A7557"/>
    <w:rsid w:val="002B1F86"/>
    <w:rsid w:val="002B370B"/>
    <w:rsid w:val="002B68FB"/>
    <w:rsid w:val="002B75DC"/>
    <w:rsid w:val="002C03BA"/>
    <w:rsid w:val="002C04E3"/>
    <w:rsid w:val="002C638F"/>
    <w:rsid w:val="002C6C7E"/>
    <w:rsid w:val="002D132D"/>
    <w:rsid w:val="002D17C9"/>
    <w:rsid w:val="002D6C55"/>
    <w:rsid w:val="002F1C07"/>
    <w:rsid w:val="002F408B"/>
    <w:rsid w:val="002F4360"/>
    <w:rsid w:val="002F5648"/>
    <w:rsid w:val="003002D0"/>
    <w:rsid w:val="003005C9"/>
    <w:rsid w:val="0030097B"/>
    <w:rsid w:val="00301B3B"/>
    <w:rsid w:val="00310CF5"/>
    <w:rsid w:val="003137C1"/>
    <w:rsid w:val="00313801"/>
    <w:rsid w:val="0031420F"/>
    <w:rsid w:val="00321B97"/>
    <w:rsid w:val="0032597B"/>
    <w:rsid w:val="003304D3"/>
    <w:rsid w:val="00331227"/>
    <w:rsid w:val="00331598"/>
    <w:rsid w:val="003340B8"/>
    <w:rsid w:val="0033642F"/>
    <w:rsid w:val="00342FF9"/>
    <w:rsid w:val="0034379B"/>
    <w:rsid w:val="00345CCB"/>
    <w:rsid w:val="00346F15"/>
    <w:rsid w:val="00347906"/>
    <w:rsid w:val="00354C18"/>
    <w:rsid w:val="00357912"/>
    <w:rsid w:val="0036629D"/>
    <w:rsid w:val="0036671D"/>
    <w:rsid w:val="00375D10"/>
    <w:rsid w:val="003774CA"/>
    <w:rsid w:val="00380EC7"/>
    <w:rsid w:val="00381122"/>
    <w:rsid w:val="00382904"/>
    <w:rsid w:val="00383DA9"/>
    <w:rsid w:val="00384ADB"/>
    <w:rsid w:val="003910E1"/>
    <w:rsid w:val="00391228"/>
    <w:rsid w:val="003912D0"/>
    <w:rsid w:val="003A022F"/>
    <w:rsid w:val="003A6015"/>
    <w:rsid w:val="003B427E"/>
    <w:rsid w:val="003B4E42"/>
    <w:rsid w:val="003C17C5"/>
    <w:rsid w:val="003C3C04"/>
    <w:rsid w:val="003C4572"/>
    <w:rsid w:val="003C65D0"/>
    <w:rsid w:val="003C6DF9"/>
    <w:rsid w:val="003C74F2"/>
    <w:rsid w:val="003D2FEA"/>
    <w:rsid w:val="003E1D41"/>
    <w:rsid w:val="003E3BC8"/>
    <w:rsid w:val="003F5E22"/>
    <w:rsid w:val="003F6E00"/>
    <w:rsid w:val="004028A9"/>
    <w:rsid w:val="00404D90"/>
    <w:rsid w:val="00410222"/>
    <w:rsid w:val="00411131"/>
    <w:rsid w:val="00416A55"/>
    <w:rsid w:val="00420F80"/>
    <w:rsid w:val="00425F6C"/>
    <w:rsid w:val="00427D73"/>
    <w:rsid w:val="00433DC0"/>
    <w:rsid w:val="00433FA6"/>
    <w:rsid w:val="00435B6D"/>
    <w:rsid w:val="004367DB"/>
    <w:rsid w:val="0043798A"/>
    <w:rsid w:val="00440D52"/>
    <w:rsid w:val="00441739"/>
    <w:rsid w:val="00442795"/>
    <w:rsid w:val="00444393"/>
    <w:rsid w:val="00444C0C"/>
    <w:rsid w:val="00444F33"/>
    <w:rsid w:val="00446BE4"/>
    <w:rsid w:val="004474A0"/>
    <w:rsid w:val="00450255"/>
    <w:rsid w:val="004529C5"/>
    <w:rsid w:val="00453C4C"/>
    <w:rsid w:val="00456351"/>
    <w:rsid w:val="004601FC"/>
    <w:rsid w:val="0046162A"/>
    <w:rsid w:val="00465436"/>
    <w:rsid w:val="00471D34"/>
    <w:rsid w:val="004777AD"/>
    <w:rsid w:val="004808C6"/>
    <w:rsid w:val="00481BE4"/>
    <w:rsid w:val="0048287D"/>
    <w:rsid w:val="004831E4"/>
    <w:rsid w:val="00483D18"/>
    <w:rsid w:val="00483D22"/>
    <w:rsid w:val="004849DD"/>
    <w:rsid w:val="004854D8"/>
    <w:rsid w:val="00492FCF"/>
    <w:rsid w:val="00495B6E"/>
    <w:rsid w:val="004A10BC"/>
    <w:rsid w:val="004A17E4"/>
    <w:rsid w:val="004A3D2C"/>
    <w:rsid w:val="004B0A97"/>
    <w:rsid w:val="004B104A"/>
    <w:rsid w:val="004D07F8"/>
    <w:rsid w:val="004D2018"/>
    <w:rsid w:val="004D3C76"/>
    <w:rsid w:val="004D4F31"/>
    <w:rsid w:val="004D50F9"/>
    <w:rsid w:val="004E0C6F"/>
    <w:rsid w:val="004E36F4"/>
    <w:rsid w:val="004F428F"/>
    <w:rsid w:val="004F4DB6"/>
    <w:rsid w:val="004F6BDF"/>
    <w:rsid w:val="005014FA"/>
    <w:rsid w:val="00501E33"/>
    <w:rsid w:val="00507919"/>
    <w:rsid w:val="0051114E"/>
    <w:rsid w:val="005142C9"/>
    <w:rsid w:val="00516793"/>
    <w:rsid w:val="00516B65"/>
    <w:rsid w:val="005177F1"/>
    <w:rsid w:val="00523FC8"/>
    <w:rsid w:val="00524F22"/>
    <w:rsid w:val="00544FD8"/>
    <w:rsid w:val="005460F1"/>
    <w:rsid w:val="00550E68"/>
    <w:rsid w:val="005535E0"/>
    <w:rsid w:val="005539B8"/>
    <w:rsid w:val="00554A70"/>
    <w:rsid w:val="005647AD"/>
    <w:rsid w:val="005664F1"/>
    <w:rsid w:val="005730D6"/>
    <w:rsid w:val="0057689F"/>
    <w:rsid w:val="00576DCC"/>
    <w:rsid w:val="0058152E"/>
    <w:rsid w:val="00584F01"/>
    <w:rsid w:val="005904F5"/>
    <w:rsid w:val="00590A2E"/>
    <w:rsid w:val="00592331"/>
    <w:rsid w:val="005924FB"/>
    <w:rsid w:val="00592A29"/>
    <w:rsid w:val="00595763"/>
    <w:rsid w:val="00597868"/>
    <w:rsid w:val="005A219F"/>
    <w:rsid w:val="005B7EA6"/>
    <w:rsid w:val="005C4805"/>
    <w:rsid w:val="005C61EE"/>
    <w:rsid w:val="005D0D08"/>
    <w:rsid w:val="005D10E0"/>
    <w:rsid w:val="005E6129"/>
    <w:rsid w:val="005E63E6"/>
    <w:rsid w:val="005E6949"/>
    <w:rsid w:val="005E6A86"/>
    <w:rsid w:val="005E75D5"/>
    <w:rsid w:val="005F2A5A"/>
    <w:rsid w:val="006012B1"/>
    <w:rsid w:val="006024A9"/>
    <w:rsid w:val="006065B3"/>
    <w:rsid w:val="006111FF"/>
    <w:rsid w:val="0061196E"/>
    <w:rsid w:val="00613C0D"/>
    <w:rsid w:val="006148CC"/>
    <w:rsid w:val="00616509"/>
    <w:rsid w:val="0061664F"/>
    <w:rsid w:val="00623224"/>
    <w:rsid w:val="006261EE"/>
    <w:rsid w:val="00631E0D"/>
    <w:rsid w:val="00632EFF"/>
    <w:rsid w:val="00632F2F"/>
    <w:rsid w:val="00647461"/>
    <w:rsid w:val="006504A0"/>
    <w:rsid w:val="00650732"/>
    <w:rsid w:val="00650FA4"/>
    <w:rsid w:val="006547A1"/>
    <w:rsid w:val="006611E9"/>
    <w:rsid w:val="00661B1A"/>
    <w:rsid w:val="00662281"/>
    <w:rsid w:val="00665904"/>
    <w:rsid w:val="00665C1A"/>
    <w:rsid w:val="0067572C"/>
    <w:rsid w:val="0067688C"/>
    <w:rsid w:val="00686CF5"/>
    <w:rsid w:val="006920DD"/>
    <w:rsid w:val="0069658E"/>
    <w:rsid w:val="00697A02"/>
    <w:rsid w:val="006A5577"/>
    <w:rsid w:val="006A6651"/>
    <w:rsid w:val="006B0999"/>
    <w:rsid w:val="006B32E9"/>
    <w:rsid w:val="006B615D"/>
    <w:rsid w:val="006C05D4"/>
    <w:rsid w:val="006C28B1"/>
    <w:rsid w:val="006C3A8A"/>
    <w:rsid w:val="006C4194"/>
    <w:rsid w:val="006C4C38"/>
    <w:rsid w:val="006C4E16"/>
    <w:rsid w:val="006C5DEF"/>
    <w:rsid w:val="006D3799"/>
    <w:rsid w:val="006E1A72"/>
    <w:rsid w:val="006E345B"/>
    <w:rsid w:val="006E45C7"/>
    <w:rsid w:val="006E5C5A"/>
    <w:rsid w:val="006E75F8"/>
    <w:rsid w:val="006F0050"/>
    <w:rsid w:val="006F0083"/>
    <w:rsid w:val="006F223E"/>
    <w:rsid w:val="006F54AD"/>
    <w:rsid w:val="00707EA6"/>
    <w:rsid w:val="007100D5"/>
    <w:rsid w:val="00710C64"/>
    <w:rsid w:val="0071729B"/>
    <w:rsid w:val="00721A89"/>
    <w:rsid w:val="0072242E"/>
    <w:rsid w:val="00722559"/>
    <w:rsid w:val="00722B2C"/>
    <w:rsid w:val="0072328B"/>
    <w:rsid w:val="0072394B"/>
    <w:rsid w:val="00725331"/>
    <w:rsid w:val="0073103F"/>
    <w:rsid w:val="007334C3"/>
    <w:rsid w:val="00733857"/>
    <w:rsid w:val="00735AEB"/>
    <w:rsid w:val="0073639F"/>
    <w:rsid w:val="0074659C"/>
    <w:rsid w:val="00746FAF"/>
    <w:rsid w:val="00752069"/>
    <w:rsid w:val="00753D4D"/>
    <w:rsid w:val="00755905"/>
    <w:rsid w:val="0075615E"/>
    <w:rsid w:val="007644A1"/>
    <w:rsid w:val="0076620A"/>
    <w:rsid w:val="0076734B"/>
    <w:rsid w:val="00771496"/>
    <w:rsid w:val="00771B04"/>
    <w:rsid w:val="00772523"/>
    <w:rsid w:val="007727B0"/>
    <w:rsid w:val="00776113"/>
    <w:rsid w:val="00777DA6"/>
    <w:rsid w:val="00780DAC"/>
    <w:rsid w:val="00781053"/>
    <w:rsid w:val="00785478"/>
    <w:rsid w:val="0078652B"/>
    <w:rsid w:val="00786DEB"/>
    <w:rsid w:val="007937B5"/>
    <w:rsid w:val="00795ABC"/>
    <w:rsid w:val="00797BE9"/>
    <w:rsid w:val="00797DBC"/>
    <w:rsid w:val="007A0033"/>
    <w:rsid w:val="007A3827"/>
    <w:rsid w:val="007B095D"/>
    <w:rsid w:val="007B17FB"/>
    <w:rsid w:val="007B6EC4"/>
    <w:rsid w:val="007B70A4"/>
    <w:rsid w:val="007C0F0D"/>
    <w:rsid w:val="007D6B28"/>
    <w:rsid w:val="007D73FB"/>
    <w:rsid w:val="007F0EB0"/>
    <w:rsid w:val="007F15B4"/>
    <w:rsid w:val="007F5176"/>
    <w:rsid w:val="007F5C06"/>
    <w:rsid w:val="007F77F0"/>
    <w:rsid w:val="00811F2F"/>
    <w:rsid w:val="0081473A"/>
    <w:rsid w:val="00815652"/>
    <w:rsid w:val="00816CFC"/>
    <w:rsid w:val="00817232"/>
    <w:rsid w:val="008178BD"/>
    <w:rsid w:val="008205C6"/>
    <w:rsid w:val="00825D3F"/>
    <w:rsid w:val="00831475"/>
    <w:rsid w:val="00832679"/>
    <w:rsid w:val="00833532"/>
    <w:rsid w:val="00833724"/>
    <w:rsid w:val="00833E56"/>
    <w:rsid w:val="00834189"/>
    <w:rsid w:val="00837294"/>
    <w:rsid w:val="00842CAD"/>
    <w:rsid w:val="00843097"/>
    <w:rsid w:val="00843208"/>
    <w:rsid w:val="00844CAD"/>
    <w:rsid w:val="00845AAC"/>
    <w:rsid w:val="008524D5"/>
    <w:rsid w:val="0085253A"/>
    <w:rsid w:val="00856468"/>
    <w:rsid w:val="00856634"/>
    <w:rsid w:val="008566F5"/>
    <w:rsid w:val="0086070B"/>
    <w:rsid w:val="0086118A"/>
    <w:rsid w:val="00863D30"/>
    <w:rsid w:val="00864B09"/>
    <w:rsid w:val="00865744"/>
    <w:rsid w:val="00865F9F"/>
    <w:rsid w:val="008705DF"/>
    <w:rsid w:val="008707AB"/>
    <w:rsid w:val="008779BF"/>
    <w:rsid w:val="008808AF"/>
    <w:rsid w:val="008816D8"/>
    <w:rsid w:val="0088264F"/>
    <w:rsid w:val="008850E8"/>
    <w:rsid w:val="00885DB4"/>
    <w:rsid w:val="00885F1E"/>
    <w:rsid w:val="00892FA9"/>
    <w:rsid w:val="00894A27"/>
    <w:rsid w:val="0089634B"/>
    <w:rsid w:val="008A0BE4"/>
    <w:rsid w:val="008A3425"/>
    <w:rsid w:val="008A7A53"/>
    <w:rsid w:val="008B06EA"/>
    <w:rsid w:val="008B14F3"/>
    <w:rsid w:val="008B3147"/>
    <w:rsid w:val="008B4B56"/>
    <w:rsid w:val="008C1A2D"/>
    <w:rsid w:val="008C6380"/>
    <w:rsid w:val="008C7BD8"/>
    <w:rsid w:val="008D523D"/>
    <w:rsid w:val="008D55B5"/>
    <w:rsid w:val="008D6521"/>
    <w:rsid w:val="008E1255"/>
    <w:rsid w:val="008E6E4A"/>
    <w:rsid w:val="008F0265"/>
    <w:rsid w:val="008F0AFF"/>
    <w:rsid w:val="008F2A81"/>
    <w:rsid w:val="008F370E"/>
    <w:rsid w:val="008F3BC6"/>
    <w:rsid w:val="008F626C"/>
    <w:rsid w:val="009001FD"/>
    <w:rsid w:val="00900E3E"/>
    <w:rsid w:val="00904426"/>
    <w:rsid w:val="009151F7"/>
    <w:rsid w:val="00916E92"/>
    <w:rsid w:val="00921ACA"/>
    <w:rsid w:val="0092712C"/>
    <w:rsid w:val="00931C85"/>
    <w:rsid w:val="00932B9F"/>
    <w:rsid w:val="0093412C"/>
    <w:rsid w:val="00935804"/>
    <w:rsid w:val="009363E1"/>
    <w:rsid w:val="0094019F"/>
    <w:rsid w:val="00940D2D"/>
    <w:rsid w:val="009415A6"/>
    <w:rsid w:val="00944FE0"/>
    <w:rsid w:val="00947BC8"/>
    <w:rsid w:val="00952E7D"/>
    <w:rsid w:val="00954AC3"/>
    <w:rsid w:val="00960201"/>
    <w:rsid w:val="00960940"/>
    <w:rsid w:val="009625C4"/>
    <w:rsid w:val="00965960"/>
    <w:rsid w:val="0096631C"/>
    <w:rsid w:val="00972A7F"/>
    <w:rsid w:val="009736A1"/>
    <w:rsid w:val="009744B2"/>
    <w:rsid w:val="00977625"/>
    <w:rsid w:val="00982CAC"/>
    <w:rsid w:val="00985665"/>
    <w:rsid w:val="00987E68"/>
    <w:rsid w:val="00992830"/>
    <w:rsid w:val="00997918"/>
    <w:rsid w:val="009A53B0"/>
    <w:rsid w:val="009B21AE"/>
    <w:rsid w:val="009B4126"/>
    <w:rsid w:val="009B423B"/>
    <w:rsid w:val="009B598F"/>
    <w:rsid w:val="009C0685"/>
    <w:rsid w:val="009C18C1"/>
    <w:rsid w:val="009C6833"/>
    <w:rsid w:val="009D1F49"/>
    <w:rsid w:val="009D5BAE"/>
    <w:rsid w:val="009E1573"/>
    <w:rsid w:val="009E239E"/>
    <w:rsid w:val="009E31DF"/>
    <w:rsid w:val="009E465C"/>
    <w:rsid w:val="009E5664"/>
    <w:rsid w:val="009E7EFB"/>
    <w:rsid w:val="009F0A95"/>
    <w:rsid w:val="009F1E4E"/>
    <w:rsid w:val="009F20BC"/>
    <w:rsid w:val="009F2469"/>
    <w:rsid w:val="009F2AD8"/>
    <w:rsid w:val="009F3FD9"/>
    <w:rsid w:val="009F752E"/>
    <w:rsid w:val="00A023C4"/>
    <w:rsid w:val="00A0353C"/>
    <w:rsid w:val="00A137A1"/>
    <w:rsid w:val="00A146CC"/>
    <w:rsid w:val="00A14CE5"/>
    <w:rsid w:val="00A1623B"/>
    <w:rsid w:val="00A1729E"/>
    <w:rsid w:val="00A174B9"/>
    <w:rsid w:val="00A21712"/>
    <w:rsid w:val="00A258CC"/>
    <w:rsid w:val="00A324B7"/>
    <w:rsid w:val="00A34862"/>
    <w:rsid w:val="00A439A2"/>
    <w:rsid w:val="00A44691"/>
    <w:rsid w:val="00A447C0"/>
    <w:rsid w:val="00A467DA"/>
    <w:rsid w:val="00A50867"/>
    <w:rsid w:val="00A54BB2"/>
    <w:rsid w:val="00A54CB1"/>
    <w:rsid w:val="00A55921"/>
    <w:rsid w:val="00A63C41"/>
    <w:rsid w:val="00A72422"/>
    <w:rsid w:val="00A728CE"/>
    <w:rsid w:val="00A75A8B"/>
    <w:rsid w:val="00A80468"/>
    <w:rsid w:val="00A8398F"/>
    <w:rsid w:val="00A852E6"/>
    <w:rsid w:val="00A866E7"/>
    <w:rsid w:val="00A90436"/>
    <w:rsid w:val="00A90CE2"/>
    <w:rsid w:val="00A9120B"/>
    <w:rsid w:val="00A920CD"/>
    <w:rsid w:val="00A92CB2"/>
    <w:rsid w:val="00A958BC"/>
    <w:rsid w:val="00A96288"/>
    <w:rsid w:val="00AA1448"/>
    <w:rsid w:val="00AA4A34"/>
    <w:rsid w:val="00AA4D2C"/>
    <w:rsid w:val="00AA7B3A"/>
    <w:rsid w:val="00AA7E13"/>
    <w:rsid w:val="00AB1B3F"/>
    <w:rsid w:val="00AB1F3B"/>
    <w:rsid w:val="00AB3FF0"/>
    <w:rsid w:val="00AB5578"/>
    <w:rsid w:val="00AC059E"/>
    <w:rsid w:val="00AC6EED"/>
    <w:rsid w:val="00AD426C"/>
    <w:rsid w:val="00AD4E3F"/>
    <w:rsid w:val="00AD66B0"/>
    <w:rsid w:val="00AD6A40"/>
    <w:rsid w:val="00AE10EB"/>
    <w:rsid w:val="00AE35D1"/>
    <w:rsid w:val="00AF00E2"/>
    <w:rsid w:val="00AF031D"/>
    <w:rsid w:val="00AF1442"/>
    <w:rsid w:val="00AF29DC"/>
    <w:rsid w:val="00AF336B"/>
    <w:rsid w:val="00AF6C8B"/>
    <w:rsid w:val="00AF7424"/>
    <w:rsid w:val="00B04355"/>
    <w:rsid w:val="00B0743C"/>
    <w:rsid w:val="00B273CF"/>
    <w:rsid w:val="00B30832"/>
    <w:rsid w:val="00B33EFB"/>
    <w:rsid w:val="00B33F13"/>
    <w:rsid w:val="00B34580"/>
    <w:rsid w:val="00B3542F"/>
    <w:rsid w:val="00B36A11"/>
    <w:rsid w:val="00B3708D"/>
    <w:rsid w:val="00B41653"/>
    <w:rsid w:val="00B45CDD"/>
    <w:rsid w:val="00B52348"/>
    <w:rsid w:val="00B536FF"/>
    <w:rsid w:val="00B61FAF"/>
    <w:rsid w:val="00B638B8"/>
    <w:rsid w:val="00B6453E"/>
    <w:rsid w:val="00B64E45"/>
    <w:rsid w:val="00B66F2A"/>
    <w:rsid w:val="00B70E58"/>
    <w:rsid w:val="00B755CB"/>
    <w:rsid w:val="00B75BD8"/>
    <w:rsid w:val="00B75D5D"/>
    <w:rsid w:val="00B83DF6"/>
    <w:rsid w:val="00B91034"/>
    <w:rsid w:val="00BA3807"/>
    <w:rsid w:val="00BA5414"/>
    <w:rsid w:val="00BB02E9"/>
    <w:rsid w:val="00BB1ABE"/>
    <w:rsid w:val="00BB6C24"/>
    <w:rsid w:val="00BB7AF1"/>
    <w:rsid w:val="00BC2A36"/>
    <w:rsid w:val="00BC549B"/>
    <w:rsid w:val="00BC56D5"/>
    <w:rsid w:val="00BD07EC"/>
    <w:rsid w:val="00BD0F1B"/>
    <w:rsid w:val="00BD1913"/>
    <w:rsid w:val="00BE2950"/>
    <w:rsid w:val="00BE30A3"/>
    <w:rsid w:val="00BE4AD2"/>
    <w:rsid w:val="00BE7E68"/>
    <w:rsid w:val="00BF6381"/>
    <w:rsid w:val="00C0038F"/>
    <w:rsid w:val="00C01C85"/>
    <w:rsid w:val="00C05377"/>
    <w:rsid w:val="00C11638"/>
    <w:rsid w:val="00C117BF"/>
    <w:rsid w:val="00C12102"/>
    <w:rsid w:val="00C1390B"/>
    <w:rsid w:val="00C2465B"/>
    <w:rsid w:val="00C24FAF"/>
    <w:rsid w:val="00C253CB"/>
    <w:rsid w:val="00C27452"/>
    <w:rsid w:val="00C3168C"/>
    <w:rsid w:val="00C33FB0"/>
    <w:rsid w:val="00C367BE"/>
    <w:rsid w:val="00C371DC"/>
    <w:rsid w:val="00C41BA5"/>
    <w:rsid w:val="00C42C59"/>
    <w:rsid w:val="00C46721"/>
    <w:rsid w:val="00C506A5"/>
    <w:rsid w:val="00C515D8"/>
    <w:rsid w:val="00C545AA"/>
    <w:rsid w:val="00C56495"/>
    <w:rsid w:val="00C64B36"/>
    <w:rsid w:val="00C6522B"/>
    <w:rsid w:val="00C652DA"/>
    <w:rsid w:val="00C6552F"/>
    <w:rsid w:val="00C67E6A"/>
    <w:rsid w:val="00C7097A"/>
    <w:rsid w:val="00C71770"/>
    <w:rsid w:val="00C75496"/>
    <w:rsid w:val="00C776A7"/>
    <w:rsid w:val="00C81E4A"/>
    <w:rsid w:val="00C836CA"/>
    <w:rsid w:val="00C8486A"/>
    <w:rsid w:val="00C87A09"/>
    <w:rsid w:val="00C93CC5"/>
    <w:rsid w:val="00CA09DA"/>
    <w:rsid w:val="00CA23D4"/>
    <w:rsid w:val="00CA277B"/>
    <w:rsid w:val="00CA65B0"/>
    <w:rsid w:val="00CA7704"/>
    <w:rsid w:val="00CB5249"/>
    <w:rsid w:val="00CB59E3"/>
    <w:rsid w:val="00CB7D3C"/>
    <w:rsid w:val="00CB7DC7"/>
    <w:rsid w:val="00CC101C"/>
    <w:rsid w:val="00CC61E4"/>
    <w:rsid w:val="00CD0FAF"/>
    <w:rsid w:val="00CD1120"/>
    <w:rsid w:val="00CD3BAB"/>
    <w:rsid w:val="00CD6C48"/>
    <w:rsid w:val="00CD7984"/>
    <w:rsid w:val="00CE2C9B"/>
    <w:rsid w:val="00CE473D"/>
    <w:rsid w:val="00CE62F5"/>
    <w:rsid w:val="00CE7AE5"/>
    <w:rsid w:val="00CF2370"/>
    <w:rsid w:val="00CF6DA1"/>
    <w:rsid w:val="00CF794B"/>
    <w:rsid w:val="00CF7EDC"/>
    <w:rsid w:val="00D01998"/>
    <w:rsid w:val="00D045EF"/>
    <w:rsid w:val="00D048AB"/>
    <w:rsid w:val="00D04D6E"/>
    <w:rsid w:val="00D13638"/>
    <w:rsid w:val="00D14CA3"/>
    <w:rsid w:val="00D15915"/>
    <w:rsid w:val="00D17553"/>
    <w:rsid w:val="00D22C0D"/>
    <w:rsid w:val="00D27A83"/>
    <w:rsid w:val="00D3311B"/>
    <w:rsid w:val="00D337F4"/>
    <w:rsid w:val="00D352F8"/>
    <w:rsid w:val="00D40A06"/>
    <w:rsid w:val="00D41A04"/>
    <w:rsid w:val="00D44125"/>
    <w:rsid w:val="00D46578"/>
    <w:rsid w:val="00D47E09"/>
    <w:rsid w:val="00D54869"/>
    <w:rsid w:val="00D60381"/>
    <w:rsid w:val="00D6285E"/>
    <w:rsid w:val="00D640ED"/>
    <w:rsid w:val="00D64D48"/>
    <w:rsid w:val="00D668F3"/>
    <w:rsid w:val="00D70BFD"/>
    <w:rsid w:val="00D71D12"/>
    <w:rsid w:val="00D744BD"/>
    <w:rsid w:val="00D7541D"/>
    <w:rsid w:val="00D76080"/>
    <w:rsid w:val="00D7738E"/>
    <w:rsid w:val="00D8080E"/>
    <w:rsid w:val="00D80A88"/>
    <w:rsid w:val="00D81751"/>
    <w:rsid w:val="00D84A65"/>
    <w:rsid w:val="00D8516A"/>
    <w:rsid w:val="00D958AB"/>
    <w:rsid w:val="00D964BC"/>
    <w:rsid w:val="00D973AF"/>
    <w:rsid w:val="00DA0F25"/>
    <w:rsid w:val="00DA24AF"/>
    <w:rsid w:val="00DA6DC1"/>
    <w:rsid w:val="00DA6DEF"/>
    <w:rsid w:val="00DB25A6"/>
    <w:rsid w:val="00DC1C33"/>
    <w:rsid w:val="00DC2353"/>
    <w:rsid w:val="00DC3BFB"/>
    <w:rsid w:val="00DC7AF4"/>
    <w:rsid w:val="00DE2416"/>
    <w:rsid w:val="00DE2E76"/>
    <w:rsid w:val="00DE492E"/>
    <w:rsid w:val="00DE49B1"/>
    <w:rsid w:val="00DE4CDB"/>
    <w:rsid w:val="00DE5FFC"/>
    <w:rsid w:val="00DE6494"/>
    <w:rsid w:val="00DF1277"/>
    <w:rsid w:val="00DF2227"/>
    <w:rsid w:val="00DF3751"/>
    <w:rsid w:val="00DF74BF"/>
    <w:rsid w:val="00DF74CF"/>
    <w:rsid w:val="00E01F66"/>
    <w:rsid w:val="00E03CEC"/>
    <w:rsid w:val="00E04927"/>
    <w:rsid w:val="00E0674C"/>
    <w:rsid w:val="00E07318"/>
    <w:rsid w:val="00E12B80"/>
    <w:rsid w:val="00E13A9B"/>
    <w:rsid w:val="00E14E1A"/>
    <w:rsid w:val="00E20A4B"/>
    <w:rsid w:val="00E2125B"/>
    <w:rsid w:val="00E252BB"/>
    <w:rsid w:val="00E31C63"/>
    <w:rsid w:val="00E32076"/>
    <w:rsid w:val="00E44BCB"/>
    <w:rsid w:val="00E50D9F"/>
    <w:rsid w:val="00E53A02"/>
    <w:rsid w:val="00E540CE"/>
    <w:rsid w:val="00E54E20"/>
    <w:rsid w:val="00E55BE7"/>
    <w:rsid w:val="00E56179"/>
    <w:rsid w:val="00E6318E"/>
    <w:rsid w:val="00E666FF"/>
    <w:rsid w:val="00E73B85"/>
    <w:rsid w:val="00E759BC"/>
    <w:rsid w:val="00E8103A"/>
    <w:rsid w:val="00E852E6"/>
    <w:rsid w:val="00E86F79"/>
    <w:rsid w:val="00E97AEE"/>
    <w:rsid w:val="00EA439A"/>
    <w:rsid w:val="00EA4B50"/>
    <w:rsid w:val="00EA52B3"/>
    <w:rsid w:val="00EA54BE"/>
    <w:rsid w:val="00EB0DCC"/>
    <w:rsid w:val="00EB1B6E"/>
    <w:rsid w:val="00EB43B7"/>
    <w:rsid w:val="00EB5026"/>
    <w:rsid w:val="00EB5CDA"/>
    <w:rsid w:val="00EC2DF5"/>
    <w:rsid w:val="00EC6BAA"/>
    <w:rsid w:val="00EC6CE9"/>
    <w:rsid w:val="00EC7C3B"/>
    <w:rsid w:val="00ED36F7"/>
    <w:rsid w:val="00ED3734"/>
    <w:rsid w:val="00ED3FCC"/>
    <w:rsid w:val="00ED7521"/>
    <w:rsid w:val="00EE203F"/>
    <w:rsid w:val="00EE26B0"/>
    <w:rsid w:val="00EE309B"/>
    <w:rsid w:val="00EE3E6F"/>
    <w:rsid w:val="00EE5D9A"/>
    <w:rsid w:val="00EE60A7"/>
    <w:rsid w:val="00EE6E72"/>
    <w:rsid w:val="00EE7FD3"/>
    <w:rsid w:val="00EF0611"/>
    <w:rsid w:val="00EF23A9"/>
    <w:rsid w:val="00EF2BD9"/>
    <w:rsid w:val="00EF799C"/>
    <w:rsid w:val="00F01448"/>
    <w:rsid w:val="00F0357E"/>
    <w:rsid w:val="00F046EF"/>
    <w:rsid w:val="00F07566"/>
    <w:rsid w:val="00F110E5"/>
    <w:rsid w:val="00F132BE"/>
    <w:rsid w:val="00F1464C"/>
    <w:rsid w:val="00F15645"/>
    <w:rsid w:val="00F1766C"/>
    <w:rsid w:val="00F204C1"/>
    <w:rsid w:val="00F22649"/>
    <w:rsid w:val="00F25DC0"/>
    <w:rsid w:val="00F320A5"/>
    <w:rsid w:val="00F351EE"/>
    <w:rsid w:val="00F40F30"/>
    <w:rsid w:val="00F4118D"/>
    <w:rsid w:val="00F41B27"/>
    <w:rsid w:val="00F42C39"/>
    <w:rsid w:val="00F45175"/>
    <w:rsid w:val="00F50DA1"/>
    <w:rsid w:val="00F513D5"/>
    <w:rsid w:val="00F53A82"/>
    <w:rsid w:val="00F548FE"/>
    <w:rsid w:val="00F556E6"/>
    <w:rsid w:val="00F55AAF"/>
    <w:rsid w:val="00F56283"/>
    <w:rsid w:val="00F70A6E"/>
    <w:rsid w:val="00F71E69"/>
    <w:rsid w:val="00F72CFC"/>
    <w:rsid w:val="00F72FBD"/>
    <w:rsid w:val="00F75CCC"/>
    <w:rsid w:val="00F8064D"/>
    <w:rsid w:val="00F83227"/>
    <w:rsid w:val="00F8774E"/>
    <w:rsid w:val="00F87B92"/>
    <w:rsid w:val="00F92A21"/>
    <w:rsid w:val="00FA162F"/>
    <w:rsid w:val="00FA28EC"/>
    <w:rsid w:val="00FA3A47"/>
    <w:rsid w:val="00FA4001"/>
    <w:rsid w:val="00FA5DB2"/>
    <w:rsid w:val="00FB0335"/>
    <w:rsid w:val="00FB273D"/>
    <w:rsid w:val="00FC0681"/>
    <w:rsid w:val="00FC38FF"/>
    <w:rsid w:val="00FC420A"/>
    <w:rsid w:val="00FC4FF7"/>
    <w:rsid w:val="00FC6EB6"/>
    <w:rsid w:val="00FD2A4E"/>
    <w:rsid w:val="00FE1C1A"/>
    <w:rsid w:val="00FE1C84"/>
    <w:rsid w:val="00FE2DF0"/>
    <w:rsid w:val="00FE63AF"/>
    <w:rsid w:val="00FE7B5D"/>
    <w:rsid w:val="00FF0319"/>
    <w:rsid w:val="00FF59B3"/>
    <w:rsid w:val="00FF6B6F"/>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F590DA"/>
  <w15:docId w15:val="{BE01FAEC-A727-4643-A41E-DFEAE0A4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EF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3EFB"/>
    <w:rPr>
      <w:color w:val="0000FF"/>
      <w:u w:val="single"/>
    </w:rPr>
  </w:style>
  <w:style w:type="character" w:styleId="FollowedHyperlink">
    <w:name w:val="FollowedHyperlink"/>
    <w:basedOn w:val="DefaultParagraphFont"/>
    <w:rsid w:val="00B33EFB"/>
    <w:rPr>
      <w:color w:val="800080"/>
      <w:u w:val="single"/>
    </w:rPr>
  </w:style>
  <w:style w:type="paragraph" w:styleId="BalloonText">
    <w:name w:val="Balloon Text"/>
    <w:basedOn w:val="Normal"/>
    <w:semiHidden/>
    <w:rsid w:val="003C6DF9"/>
    <w:rPr>
      <w:rFonts w:ascii="Tahoma" w:hAnsi="Tahoma" w:cs="Tahoma"/>
      <w:sz w:val="16"/>
      <w:szCs w:val="16"/>
    </w:rPr>
  </w:style>
  <w:style w:type="paragraph" w:styleId="ListParagraph">
    <w:name w:val="List Paragraph"/>
    <w:basedOn w:val="Normal"/>
    <w:uiPriority w:val="34"/>
    <w:qFormat/>
    <w:rsid w:val="008B06EA"/>
    <w:pPr>
      <w:ind w:left="720"/>
    </w:pPr>
  </w:style>
  <w:style w:type="paragraph" w:customStyle="1" w:styleId="1bulletlist">
    <w:name w:val="1bulletlist"/>
    <w:basedOn w:val="Normal"/>
    <w:rsid w:val="00D744BD"/>
    <w:pPr>
      <w:spacing w:before="100" w:beforeAutospacing="1" w:after="100" w:afterAutospacing="1"/>
    </w:pPr>
    <w:rPr>
      <w:rFonts w:ascii="Times New Roman" w:hAnsi="Times New Roman"/>
    </w:rPr>
  </w:style>
  <w:style w:type="paragraph" w:styleId="Header">
    <w:name w:val="header"/>
    <w:basedOn w:val="Normal"/>
    <w:link w:val="HeaderChar"/>
    <w:unhideWhenUsed/>
    <w:rsid w:val="00856468"/>
    <w:pPr>
      <w:tabs>
        <w:tab w:val="center" w:pos="4680"/>
        <w:tab w:val="right" w:pos="9360"/>
      </w:tabs>
    </w:pPr>
  </w:style>
  <w:style w:type="character" w:customStyle="1" w:styleId="HeaderChar">
    <w:name w:val="Header Char"/>
    <w:basedOn w:val="DefaultParagraphFont"/>
    <w:link w:val="Header"/>
    <w:rsid w:val="00856468"/>
    <w:rPr>
      <w:rFonts w:ascii="Arial" w:hAnsi="Arial"/>
      <w:sz w:val="24"/>
      <w:szCs w:val="24"/>
    </w:rPr>
  </w:style>
  <w:style w:type="paragraph" w:styleId="Footer">
    <w:name w:val="footer"/>
    <w:basedOn w:val="Normal"/>
    <w:link w:val="FooterChar"/>
    <w:unhideWhenUsed/>
    <w:rsid w:val="00856468"/>
    <w:pPr>
      <w:tabs>
        <w:tab w:val="center" w:pos="4680"/>
        <w:tab w:val="right" w:pos="9360"/>
      </w:tabs>
    </w:pPr>
  </w:style>
  <w:style w:type="character" w:customStyle="1" w:styleId="FooterChar">
    <w:name w:val="Footer Char"/>
    <w:basedOn w:val="DefaultParagraphFont"/>
    <w:link w:val="Footer"/>
    <w:rsid w:val="008564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illsboroughcounty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43DD-C778-4FFC-B3F7-FD23AA98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BlackmonJ on HOUSING</dc:creator>
  <cp:lastModifiedBy>Mark Hendrickson</cp:lastModifiedBy>
  <cp:revision>6</cp:revision>
  <cp:lastPrinted>2021-08-16T15:47:00Z</cp:lastPrinted>
  <dcterms:created xsi:type="dcterms:W3CDTF">2022-08-15T14:12:00Z</dcterms:created>
  <dcterms:modified xsi:type="dcterms:W3CDTF">2022-08-18T18:40:00Z</dcterms:modified>
</cp:coreProperties>
</file>